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AB5D0" w14:textId="45C54764" w:rsidR="002C6ACB" w:rsidRPr="002C72A9" w:rsidRDefault="00562372" w:rsidP="002C6AC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>Social Media Learning</w:t>
      </w:r>
      <w:r w:rsidR="0035471E" w:rsidRPr="002C72A9">
        <w:rPr>
          <w:rFonts w:ascii="Tahoma" w:eastAsia="Times New Roman" w:hAnsi="Tahoma" w:cs="Tahoma"/>
          <w:b/>
          <w:sz w:val="24"/>
          <w:szCs w:val="24"/>
        </w:rPr>
        <w:t xml:space="preserve"> Design </w:t>
      </w:r>
    </w:p>
    <w:p w14:paraId="36EC21A4" w14:textId="57E667C8" w:rsidR="00746F2C" w:rsidRPr="000D05A5" w:rsidRDefault="006F0783" w:rsidP="006F078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u w:val="single"/>
        </w:rPr>
      </w:pPr>
      <w:r w:rsidRPr="002B1308">
        <w:rPr>
          <w:rFonts w:ascii="Tahoma" w:eastAsia="Times New Roman" w:hAnsi="Tahoma" w:cs="Tahoma"/>
          <w:b/>
          <w:sz w:val="20"/>
          <w:szCs w:val="20"/>
        </w:rPr>
        <w:t>Name</w:t>
      </w:r>
      <w:r w:rsidRPr="002C72A9">
        <w:rPr>
          <w:rFonts w:ascii="Tahoma" w:eastAsia="Times New Roman" w:hAnsi="Tahoma" w:cs="Tahoma"/>
          <w:sz w:val="20"/>
          <w:szCs w:val="20"/>
        </w:rPr>
        <w:t>:</w:t>
      </w:r>
      <w:r w:rsidR="00DC1E8E" w:rsidRPr="000D05A5">
        <w:rPr>
          <w:rFonts w:ascii="Tahoma" w:eastAsia="Times New Roman" w:hAnsi="Tahoma" w:cs="Tahoma"/>
          <w:sz w:val="20"/>
          <w:szCs w:val="20"/>
          <w:u w:val="single"/>
        </w:rPr>
        <w:t xml:space="preserve">  </w:t>
      </w:r>
      <w:r w:rsidR="00F827D4">
        <w:rPr>
          <w:rFonts w:ascii="Tahoma" w:eastAsia="Times New Roman" w:hAnsi="Tahoma" w:cs="Tahoma"/>
          <w:sz w:val="20"/>
          <w:szCs w:val="20"/>
          <w:u w:val="single"/>
        </w:rPr>
        <w:t xml:space="preserve">Nancy R </w:t>
      </w:r>
      <w:r w:rsidR="00026C38">
        <w:rPr>
          <w:rFonts w:ascii="Tahoma" w:eastAsia="Times New Roman" w:hAnsi="Tahoma" w:cs="Tahoma"/>
          <w:sz w:val="20"/>
          <w:szCs w:val="20"/>
          <w:u w:val="single"/>
        </w:rPr>
        <w:t>Evans</w:t>
      </w:r>
    </w:p>
    <w:p w14:paraId="1BD36360" w14:textId="5F0074C1" w:rsidR="00746F2C" w:rsidRDefault="00746F2C" w:rsidP="00746F2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u w:val="single"/>
        </w:rPr>
      </w:pPr>
      <w:r w:rsidRPr="002B1308">
        <w:rPr>
          <w:rFonts w:ascii="Tahoma" w:eastAsia="Times New Roman" w:hAnsi="Tahoma" w:cs="Tahoma"/>
          <w:b/>
          <w:sz w:val="20"/>
          <w:szCs w:val="20"/>
        </w:rPr>
        <w:t>Course Name</w:t>
      </w:r>
      <w:r w:rsidR="00B40403" w:rsidRPr="002C72A9">
        <w:rPr>
          <w:rFonts w:ascii="Tahoma" w:eastAsia="Times New Roman" w:hAnsi="Tahoma" w:cs="Tahoma"/>
          <w:sz w:val="20"/>
          <w:szCs w:val="20"/>
        </w:rPr>
        <w:t>:</w:t>
      </w:r>
      <w:r w:rsidR="000D05A5" w:rsidRPr="000D05A5">
        <w:rPr>
          <w:rFonts w:ascii="Tahoma" w:eastAsia="Times New Roman" w:hAnsi="Tahoma" w:cs="Tahoma"/>
          <w:sz w:val="20"/>
          <w:szCs w:val="20"/>
          <w:u w:val="single"/>
        </w:rPr>
        <w:t xml:space="preserve"> </w:t>
      </w:r>
      <w:r w:rsidR="00184323" w:rsidRPr="00184323">
        <w:rPr>
          <w:rFonts w:ascii="Tahoma" w:eastAsia="Times New Roman" w:hAnsi="Tahoma" w:cs="Tahoma"/>
          <w:sz w:val="20"/>
          <w:szCs w:val="20"/>
          <w:u w:val="single"/>
        </w:rPr>
        <w:t>How to Construct a Basic D2L Course</w:t>
      </w:r>
    </w:p>
    <w:p w14:paraId="2F8BF9EA" w14:textId="3A8F8BF0" w:rsidR="00D502A6" w:rsidRPr="00D502A6" w:rsidRDefault="00D502A6" w:rsidP="00746F2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D502A6">
        <w:rPr>
          <w:rFonts w:ascii="Tahoma" w:eastAsia="Times New Roman" w:hAnsi="Tahoma" w:cs="Tahoma"/>
          <w:b/>
          <w:sz w:val="20"/>
          <w:szCs w:val="20"/>
        </w:rPr>
        <w:t xml:space="preserve">Course </w:t>
      </w:r>
      <w:r w:rsidR="00670E5A">
        <w:rPr>
          <w:rFonts w:ascii="Tahoma" w:eastAsia="Times New Roman" w:hAnsi="Tahoma" w:cs="Tahoma"/>
          <w:b/>
          <w:sz w:val="20"/>
          <w:szCs w:val="20"/>
        </w:rPr>
        <w:t>Description</w:t>
      </w:r>
      <w:r w:rsidRPr="00D502A6">
        <w:rPr>
          <w:rFonts w:ascii="Tahoma" w:eastAsia="Times New Roman" w:hAnsi="Tahoma" w:cs="Tahoma"/>
          <w:sz w:val="20"/>
          <w:szCs w:val="20"/>
        </w:rPr>
        <w:t>:</w:t>
      </w:r>
      <w:r w:rsidR="00670E5A">
        <w:rPr>
          <w:rFonts w:ascii="Tahoma" w:eastAsia="Times New Roman" w:hAnsi="Tahoma" w:cs="Tahoma"/>
          <w:sz w:val="20"/>
          <w:szCs w:val="20"/>
        </w:rPr>
        <w:t xml:space="preserve"> </w:t>
      </w:r>
      <w:r w:rsidR="00670E5A" w:rsidRPr="00670E5A">
        <w:rPr>
          <w:rFonts w:ascii="Tahoma" w:eastAsia="Times New Roman" w:hAnsi="Tahoma" w:cs="Tahoma"/>
          <w:sz w:val="20"/>
          <w:szCs w:val="20"/>
        </w:rPr>
        <w:t>The</w:t>
      </w:r>
      <w:r w:rsidR="00670E5A">
        <w:rPr>
          <w:rFonts w:ascii="Tahoma" w:eastAsia="Times New Roman" w:hAnsi="Tahoma" w:cs="Tahoma"/>
          <w:sz w:val="20"/>
          <w:szCs w:val="20"/>
        </w:rPr>
        <w:t xml:space="preserve"> </w:t>
      </w:r>
      <w:r w:rsidR="00670E5A" w:rsidRPr="00670E5A">
        <w:rPr>
          <w:rFonts w:ascii="Tahoma" w:eastAsia="Times New Roman" w:hAnsi="Tahoma" w:cs="Tahoma"/>
          <w:sz w:val="20"/>
          <w:szCs w:val="20"/>
        </w:rPr>
        <w:t xml:space="preserve">How to Construct a Basic D2L Course </w:t>
      </w:r>
      <w:r w:rsidR="00FC6EC9">
        <w:rPr>
          <w:rFonts w:ascii="Tahoma" w:eastAsia="Times New Roman" w:hAnsi="Tahoma" w:cs="Tahoma"/>
          <w:sz w:val="20"/>
          <w:szCs w:val="20"/>
        </w:rPr>
        <w:t>will</w:t>
      </w:r>
      <w:r w:rsidR="00670E5A">
        <w:rPr>
          <w:rFonts w:ascii="Tahoma" w:eastAsia="Times New Roman" w:hAnsi="Tahoma" w:cs="Tahoma"/>
          <w:sz w:val="20"/>
          <w:szCs w:val="20"/>
        </w:rPr>
        <w:t xml:space="preserve"> </w:t>
      </w:r>
      <w:r w:rsidR="00670E5A" w:rsidRPr="00670E5A">
        <w:rPr>
          <w:rFonts w:ascii="Tahoma" w:eastAsia="Times New Roman" w:hAnsi="Tahoma" w:cs="Tahoma"/>
          <w:sz w:val="20"/>
          <w:szCs w:val="20"/>
        </w:rPr>
        <w:t>provide participants with an</w:t>
      </w:r>
      <w:r w:rsidR="00670E5A">
        <w:rPr>
          <w:rFonts w:ascii="Tahoma" w:eastAsia="Times New Roman" w:hAnsi="Tahoma" w:cs="Tahoma"/>
          <w:sz w:val="20"/>
          <w:szCs w:val="20"/>
        </w:rPr>
        <w:t xml:space="preserve"> </w:t>
      </w:r>
      <w:r w:rsidR="00670E5A" w:rsidRPr="00670E5A">
        <w:rPr>
          <w:rFonts w:ascii="Tahoma" w:eastAsia="Times New Roman" w:hAnsi="Tahoma" w:cs="Tahoma"/>
          <w:sz w:val="20"/>
          <w:szCs w:val="20"/>
        </w:rPr>
        <w:t>overview</w:t>
      </w:r>
      <w:r w:rsidR="00670E5A">
        <w:rPr>
          <w:rFonts w:ascii="Tahoma" w:eastAsia="Times New Roman" w:hAnsi="Tahoma" w:cs="Tahoma"/>
          <w:sz w:val="20"/>
          <w:szCs w:val="20"/>
        </w:rPr>
        <w:t xml:space="preserve"> </w:t>
      </w:r>
      <w:r w:rsidR="00670E5A" w:rsidRPr="00670E5A">
        <w:rPr>
          <w:rFonts w:ascii="Tahoma" w:eastAsia="Times New Roman" w:hAnsi="Tahoma" w:cs="Tahoma"/>
          <w:sz w:val="20"/>
          <w:szCs w:val="20"/>
        </w:rPr>
        <w:t>to</w:t>
      </w:r>
      <w:r w:rsidR="00670E5A">
        <w:rPr>
          <w:rFonts w:ascii="Tahoma" w:eastAsia="Times New Roman" w:hAnsi="Tahoma" w:cs="Tahoma"/>
          <w:sz w:val="20"/>
          <w:szCs w:val="20"/>
        </w:rPr>
        <w:t xml:space="preserve"> </w:t>
      </w:r>
      <w:r w:rsidR="00670E5A" w:rsidRPr="00670E5A">
        <w:rPr>
          <w:rFonts w:ascii="Tahoma" w:eastAsia="Times New Roman" w:hAnsi="Tahoma" w:cs="Tahoma"/>
          <w:sz w:val="20"/>
          <w:szCs w:val="20"/>
        </w:rPr>
        <w:t xml:space="preserve">the tools </w:t>
      </w:r>
      <w:r w:rsidR="00316BCB">
        <w:rPr>
          <w:rFonts w:ascii="Tahoma" w:eastAsia="Times New Roman" w:hAnsi="Tahoma" w:cs="Tahoma"/>
          <w:sz w:val="20"/>
          <w:szCs w:val="20"/>
        </w:rPr>
        <w:t>facilitators may use to build a D2L</w:t>
      </w:r>
      <w:r w:rsidR="00670E5A" w:rsidRPr="00670E5A">
        <w:rPr>
          <w:rFonts w:ascii="Tahoma" w:eastAsia="Times New Roman" w:hAnsi="Tahoma" w:cs="Tahoma"/>
          <w:sz w:val="20"/>
          <w:szCs w:val="20"/>
        </w:rPr>
        <w:t xml:space="preserve"> online course. In this introductory course, we will focus on understanding how the D2L tools work as well as so</w:t>
      </w:r>
      <w:r w:rsidR="00613E72">
        <w:rPr>
          <w:rFonts w:ascii="Tahoma" w:eastAsia="Times New Roman" w:hAnsi="Tahoma" w:cs="Tahoma"/>
          <w:sz w:val="20"/>
          <w:szCs w:val="20"/>
        </w:rPr>
        <w:t>me basic pedagogical use of an educational</w:t>
      </w:r>
      <w:r w:rsidR="000E1802">
        <w:rPr>
          <w:rFonts w:ascii="Tahoma" w:eastAsia="Times New Roman" w:hAnsi="Tahoma" w:cs="Tahoma"/>
          <w:sz w:val="20"/>
          <w:szCs w:val="20"/>
        </w:rPr>
        <w:t xml:space="preserve"> and social media</w:t>
      </w:r>
      <w:r w:rsidR="00613E72">
        <w:rPr>
          <w:rFonts w:ascii="Tahoma" w:eastAsia="Times New Roman" w:hAnsi="Tahoma" w:cs="Tahoma"/>
          <w:sz w:val="20"/>
          <w:szCs w:val="20"/>
        </w:rPr>
        <w:t xml:space="preserve"> tool.</w:t>
      </w:r>
    </w:p>
    <w:p w14:paraId="179828B4" w14:textId="23BCB384" w:rsidR="00746F2C" w:rsidRPr="00613664" w:rsidRDefault="00746F2C" w:rsidP="00746F2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u w:val="single"/>
        </w:rPr>
      </w:pPr>
      <w:r w:rsidRPr="002B1308">
        <w:rPr>
          <w:rFonts w:ascii="Tahoma" w:eastAsia="Times New Roman" w:hAnsi="Tahoma" w:cs="Tahoma"/>
          <w:b/>
          <w:sz w:val="20"/>
          <w:szCs w:val="20"/>
        </w:rPr>
        <w:t>Audience</w:t>
      </w:r>
      <w:r w:rsidR="00F827D4">
        <w:rPr>
          <w:rFonts w:ascii="Tahoma" w:eastAsia="Times New Roman" w:hAnsi="Tahoma" w:cs="Tahoma"/>
          <w:sz w:val="20"/>
          <w:szCs w:val="20"/>
        </w:rPr>
        <w:t>: Full/Temp Faculty, Staff, PhD and Graduate Students</w:t>
      </w:r>
    </w:p>
    <w:p w14:paraId="5D809CA2" w14:textId="3BFD1CFD" w:rsidR="00160011" w:rsidRPr="00CE1FDD" w:rsidRDefault="00746F2C" w:rsidP="00160011">
      <w:pPr>
        <w:spacing w:before="100" w:beforeAutospacing="1" w:after="100" w:afterAutospacing="1" w:line="240" w:lineRule="auto"/>
        <w:rPr>
          <w:rStyle w:val="IntenseEmphasis"/>
          <w:rFonts w:ascii="Tahoma" w:eastAsia="Times New Roman" w:hAnsi="Tahoma" w:cs="Tahoma"/>
          <w:b w:val="0"/>
          <w:bCs w:val="0"/>
          <w:i w:val="0"/>
          <w:iCs w:val="0"/>
          <w:color w:val="auto"/>
          <w:sz w:val="20"/>
          <w:szCs w:val="20"/>
        </w:rPr>
      </w:pPr>
      <w:r w:rsidRPr="002B1308">
        <w:rPr>
          <w:rFonts w:ascii="Tahoma" w:eastAsia="Times New Roman" w:hAnsi="Tahoma" w:cs="Tahoma"/>
          <w:b/>
          <w:sz w:val="20"/>
          <w:szCs w:val="20"/>
        </w:rPr>
        <w:t>Course</w:t>
      </w:r>
      <w:r w:rsidR="00B40403" w:rsidRPr="002B1308">
        <w:rPr>
          <w:rFonts w:ascii="Tahoma" w:eastAsia="Times New Roman" w:hAnsi="Tahoma" w:cs="Tahoma"/>
          <w:b/>
          <w:sz w:val="20"/>
          <w:szCs w:val="20"/>
        </w:rPr>
        <w:t xml:space="preserve"> Type</w:t>
      </w:r>
      <w:r w:rsidR="00454CE7">
        <w:rPr>
          <w:rFonts w:ascii="Tahoma" w:eastAsia="Times New Roman" w:hAnsi="Tahoma" w:cs="Tahoma"/>
          <w:sz w:val="20"/>
          <w:szCs w:val="20"/>
        </w:rPr>
        <w:t>:</w:t>
      </w:r>
      <w:r w:rsidR="00A51A28">
        <w:rPr>
          <w:rFonts w:ascii="Tahoma" w:eastAsia="Times New Roman" w:hAnsi="Tahoma" w:cs="Tahoma"/>
          <w:sz w:val="20"/>
          <w:szCs w:val="20"/>
        </w:rPr>
        <w:t xml:space="preserve"> </w:t>
      </w:r>
      <w:r w:rsidR="00705907">
        <w:rPr>
          <w:rFonts w:ascii="Tahoma" w:eastAsia="Times New Roman" w:hAnsi="Tahoma" w:cs="Tahoma"/>
          <w:sz w:val="20"/>
          <w:szCs w:val="20"/>
        </w:rPr>
        <w:t>Facilitator Lead Online Course</w:t>
      </w:r>
    </w:p>
    <w:tbl>
      <w:tblPr>
        <w:tblStyle w:val="TableGrid"/>
        <w:tblW w:w="5035" w:type="pct"/>
        <w:jc w:val="center"/>
        <w:tblLook w:val="04A0" w:firstRow="1" w:lastRow="0" w:firstColumn="1" w:lastColumn="0" w:noHBand="0" w:noVBand="1"/>
      </w:tblPr>
      <w:tblGrid>
        <w:gridCol w:w="2711"/>
        <w:gridCol w:w="2963"/>
        <w:gridCol w:w="5482"/>
      </w:tblGrid>
      <w:tr w:rsidR="00562372" w:rsidRPr="002C72A9" w14:paraId="05E7CE2E" w14:textId="77777777" w:rsidTr="00FD15A7">
        <w:trPr>
          <w:trHeight w:val="225"/>
          <w:jc w:val="center"/>
        </w:trPr>
        <w:tc>
          <w:tcPr>
            <w:tcW w:w="1215" w:type="pct"/>
          </w:tcPr>
          <w:p w14:paraId="109D74A2" w14:textId="77777777" w:rsidR="002C72A9" w:rsidRPr="002C72A9" w:rsidRDefault="002C72A9" w:rsidP="0035471E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328" w:type="pct"/>
          </w:tcPr>
          <w:p w14:paraId="0390285F" w14:textId="3DB6AF45" w:rsidR="002C72A9" w:rsidRPr="002C72A9" w:rsidRDefault="00562372" w:rsidP="0035471E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Prompts</w:t>
            </w:r>
          </w:p>
        </w:tc>
        <w:tc>
          <w:tcPr>
            <w:tcW w:w="2458" w:type="pct"/>
          </w:tcPr>
          <w:p w14:paraId="4C697CDB" w14:textId="6D2AAE08" w:rsidR="002C72A9" w:rsidRPr="002C72A9" w:rsidRDefault="00562372" w:rsidP="0035471E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Notes</w:t>
            </w:r>
          </w:p>
        </w:tc>
      </w:tr>
      <w:tr w:rsidR="00562372" w:rsidRPr="002C72A9" w14:paraId="07CA7717" w14:textId="77777777" w:rsidTr="00FD15A7">
        <w:trPr>
          <w:trHeight w:val="2031"/>
          <w:jc w:val="center"/>
        </w:trPr>
        <w:tc>
          <w:tcPr>
            <w:tcW w:w="1215" w:type="pct"/>
          </w:tcPr>
          <w:p w14:paraId="6B40E6EF" w14:textId="20912430" w:rsidR="00562372" w:rsidRDefault="00562372" w:rsidP="0035471E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Learning </w:t>
            </w:r>
            <w:r w:rsidRPr="002C72A9">
              <w:rPr>
                <w:rFonts w:ascii="Tahoma" w:eastAsia="Times New Roman" w:hAnsi="Tahoma" w:cs="Tahoma"/>
                <w:b/>
                <w:sz w:val="20"/>
                <w:szCs w:val="20"/>
              </w:rPr>
              <w:t>Objective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s </w:t>
            </w:r>
          </w:p>
        </w:tc>
        <w:tc>
          <w:tcPr>
            <w:tcW w:w="1328" w:type="pct"/>
          </w:tcPr>
          <w:p w14:paraId="7B260F77" w14:textId="77777777" w:rsidR="00562372" w:rsidRPr="003122DE" w:rsidRDefault="00562372" w:rsidP="006E4A6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3122DE">
              <w:rPr>
                <w:rFonts w:ascii="Tahoma" w:eastAsia="Times New Roman" w:hAnsi="Tahoma" w:cs="Tahoma"/>
                <w:sz w:val="20"/>
                <w:szCs w:val="20"/>
              </w:rPr>
              <w:t>What unique result do you want to achieve?</w:t>
            </w:r>
          </w:p>
          <w:p w14:paraId="33E84B2C" w14:textId="69FD1526" w:rsidR="00562372" w:rsidRDefault="00562372" w:rsidP="0056237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Start your objective statement with, “at the end of this activity, students should know or be able to…”</w:t>
            </w:r>
          </w:p>
        </w:tc>
        <w:tc>
          <w:tcPr>
            <w:tcW w:w="2458" w:type="pct"/>
          </w:tcPr>
          <w:p w14:paraId="66DB6DE7" w14:textId="314AB6E3" w:rsidR="0008461B" w:rsidRPr="00AC50E6" w:rsidRDefault="0008461B" w:rsidP="00AC50E6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</w:rPr>
            </w:pPr>
            <w:r w:rsidRPr="00AC50E6">
              <w:rPr>
                <w:rFonts w:ascii="Tahoma" w:eastAsia="Times New Roman" w:hAnsi="Tahoma" w:cs="Tahoma"/>
                <w:sz w:val="20"/>
                <w:szCs w:val="20"/>
              </w:rPr>
              <w:t xml:space="preserve">Unique results to achieve are the engagement and of community by learning to communicate and share among each other. </w:t>
            </w:r>
          </w:p>
          <w:p w14:paraId="1A56ED8C" w14:textId="65AC527E" w:rsidR="0008461B" w:rsidRPr="00AC50E6" w:rsidRDefault="0008461B" w:rsidP="00AC50E6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</w:rPr>
            </w:pPr>
            <w:r w:rsidRPr="00AC50E6">
              <w:rPr>
                <w:rFonts w:ascii="Tahoma" w:eastAsia="Times New Roman" w:hAnsi="Tahoma" w:cs="Tahoma"/>
                <w:sz w:val="20"/>
                <w:szCs w:val="20"/>
              </w:rPr>
              <w:t>Expose students to organizing the vast amounts of information available.</w:t>
            </w:r>
          </w:p>
          <w:p w14:paraId="1EE5A4EF" w14:textId="7D77740C" w:rsidR="0008461B" w:rsidRPr="00AC50E6" w:rsidRDefault="0008461B" w:rsidP="00AC50E6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</w:rPr>
            </w:pPr>
            <w:r w:rsidRPr="00AC50E6">
              <w:rPr>
                <w:rFonts w:ascii="Tahoma" w:eastAsia="Times New Roman" w:hAnsi="Tahoma" w:cs="Tahoma"/>
                <w:sz w:val="20"/>
                <w:szCs w:val="20"/>
              </w:rPr>
              <w:t xml:space="preserve">Using a </w:t>
            </w:r>
            <w:r w:rsidR="006C47CA" w:rsidRPr="00AC50E6">
              <w:rPr>
                <w:rFonts w:ascii="Tahoma" w:eastAsia="Times New Roman" w:hAnsi="Tahoma" w:cs="Tahoma"/>
                <w:sz w:val="20"/>
                <w:szCs w:val="20"/>
              </w:rPr>
              <w:t>screen-recording</w:t>
            </w:r>
            <w:r w:rsidRPr="00AC50E6">
              <w:rPr>
                <w:rFonts w:ascii="Tahoma" w:eastAsia="Times New Roman" w:hAnsi="Tahoma" w:cs="Tahoma"/>
                <w:sz w:val="20"/>
                <w:szCs w:val="20"/>
              </w:rPr>
              <w:t xml:space="preserve"> tool to complete an activity by different means than papers.</w:t>
            </w:r>
          </w:p>
          <w:p w14:paraId="4EC172CD" w14:textId="5BD2B645" w:rsidR="00562372" w:rsidRPr="00BC3857" w:rsidRDefault="007A6E8D" w:rsidP="00240D01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</w:rPr>
            </w:pPr>
            <w:r w:rsidRPr="00BC3857">
              <w:rPr>
                <w:rFonts w:ascii="Tahoma" w:eastAsia="Times New Roman" w:hAnsi="Tahoma" w:cs="Tahoma"/>
                <w:sz w:val="20"/>
                <w:szCs w:val="20"/>
              </w:rPr>
              <w:t>At the end of this course student will observe</w:t>
            </w:r>
            <w:r w:rsidR="00BC3857">
              <w:rPr>
                <w:rFonts w:ascii="Tahoma" w:eastAsia="Times New Roman" w:hAnsi="Tahoma" w:cs="Tahoma"/>
                <w:sz w:val="20"/>
                <w:szCs w:val="20"/>
              </w:rPr>
              <w:t>/experience</w:t>
            </w:r>
            <w:r w:rsidRPr="00BC3857">
              <w:rPr>
                <w:rFonts w:ascii="Tahoma" w:eastAsia="Times New Roman" w:hAnsi="Tahoma" w:cs="Tahoma"/>
                <w:sz w:val="20"/>
                <w:szCs w:val="20"/>
              </w:rPr>
              <w:t xml:space="preserve"> the use of </w:t>
            </w:r>
            <w:r w:rsidR="00AC50E6">
              <w:rPr>
                <w:rFonts w:ascii="Tahoma" w:eastAsia="Times New Roman" w:hAnsi="Tahoma" w:cs="Tahoma"/>
                <w:sz w:val="20"/>
                <w:szCs w:val="20"/>
              </w:rPr>
              <w:t xml:space="preserve">educational technology used </w:t>
            </w:r>
            <w:r w:rsidRPr="00BC3857">
              <w:rPr>
                <w:rFonts w:ascii="Tahoma" w:eastAsia="Times New Roman" w:hAnsi="Tahoma" w:cs="Tahoma"/>
                <w:sz w:val="20"/>
                <w:szCs w:val="20"/>
              </w:rPr>
              <w:t>sharing and disseminating information.</w:t>
            </w:r>
          </w:p>
          <w:p w14:paraId="7198A3A2" w14:textId="55283D23" w:rsidR="00973EE0" w:rsidRDefault="00973EE0" w:rsidP="00AC50E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</w:rPr>
            </w:pPr>
            <w:r w:rsidRPr="00BC3857">
              <w:rPr>
                <w:rFonts w:ascii="Tahoma" w:eastAsia="Times New Roman" w:hAnsi="Tahoma" w:cs="Tahoma"/>
                <w:sz w:val="20"/>
                <w:szCs w:val="20"/>
              </w:rPr>
              <w:t xml:space="preserve">At the end of this </w:t>
            </w:r>
            <w:r w:rsidR="000008F9" w:rsidRPr="00BC3857">
              <w:rPr>
                <w:rFonts w:ascii="Tahoma" w:eastAsia="Times New Roman" w:hAnsi="Tahoma" w:cs="Tahoma"/>
                <w:sz w:val="20"/>
                <w:szCs w:val="20"/>
              </w:rPr>
              <w:t>cour</w:t>
            </w:r>
            <w:r w:rsidR="000008F9">
              <w:rPr>
                <w:rFonts w:ascii="Tahoma" w:eastAsia="Times New Roman" w:hAnsi="Tahoma" w:cs="Tahoma"/>
                <w:sz w:val="20"/>
                <w:szCs w:val="20"/>
              </w:rPr>
              <w:t>se,</w:t>
            </w:r>
            <w:r w:rsidR="00AC50E6">
              <w:rPr>
                <w:rFonts w:ascii="Tahoma" w:eastAsia="Times New Roman" w:hAnsi="Tahoma" w:cs="Tahoma"/>
                <w:sz w:val="20"/>
                <w:szCs w:val="20"/>
              </w:rPr>
              <w:t xml:space="preserve"> students will </w:t>
            </w:r>
            <w:r w:rsidR="00BC3857">
              <w:rPr>
                <w:rFonts w:ascii="Tahoma" w:eastAsia="Times New Roman" w:hAnsi="Tahoma" w:cs="Tahoma"/>
                <w:sz w:val="20"/>
                <w:szCs w:val="20"/>
              </w:rPr>
              <w:t>understand all of the elements that is involved to implement the use of educational technology.</w:t>
            </w:r>
          </w:p>
        </w:tc>
      </w:tr>
      <w:tr w:rsidR="00562372" w:rsidRPr="002C72A9" w14:paraId="03280B67" w14:textId="77777777" w:rsidTr="00FD15A7">
        <w:trPr>
          <w:trHeight w:val="1628"/>
          <w:jc w:val="center"/>
        </w:trPr>
        <w:tc>
          <w:tcPr>
            <w:tcW w:w="1215" w:type="pct"/>
          </w:tcPr>
          <w:p w14:paraId="28DD6E6A" w14:textId="13E3C77D" w:rsidR="00240D01" w:rsidRDefault="00562372" w:rsidP="0035471E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Social Media Tool</w:t>
            </w:r>
          </w:p>
        </w:tc>
        <w:tc>
          <w:tcPr>
            <w:tcW w:w="1328" w:type="pct"/>
          </w:tcPr>
          <w:p w14:paraId="51E198B8" w14:textId="725917FD" w:rsidR="00240D01" w:rsidRDefault="00240D01" w:rsidP="0056237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Describe the </w:t>
            </w:r>
            <w:r w:rsidR="00562372">
              <w:rPr>
                <w:rFonts w:ascii="Tahoma" w:eastAsia="Times New Roman" w:hAnsi="Tahoma" w:cs="Tahoma"/>
                <w:sz w:val="20"/>
                <w:szCs w:val="20"/>
              </w:rPr>
              <w:t>social media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technology or technologies you plan to use. </w:t>
            </w:r>
          </w:p>
        </w:tc>
        <w:tc>
          <w:tcPr>
            <w:tcW w:w="2458" w:type="pct"/>
          </w:tcPr>
          <w:p w14:paraId="065319FF" w14:textId="2BDF3FD8" w:rsidR="00263371" w:rsidRPr="004E0181" w:rsidRDefault="00837C03" w:rsidP="00240D0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E0181">
              <w:rPr>
                <w:rFonts w:ascii="Arial" w:eastAsia="Times New Roman" w:hAnsi="Arial" w:cs="Arial"/>
                <w:b/>
                <w:sz w:val="20"/>
                <w:szCs w:val="20"/>
              </w:rPr>
              <w:t>Screencast-O-</w:t>
            </w:r>
            <w:proofErr w:type="spellStart"/>
            <w:r w:rsidRPr="004E0181">
              <w:rPr>
                <w:rFonts w:ascii="Arial" w:eastAsia="Times New Roman" w:hAnsi="Arial" w:cs="Arial"/>
                <w:b/>
                <w:sz w:val="20"/>
                <w:szCs w:val="20"/>
              </w:rPr>
              <w:t>Matic</w:t>
            </w:r>
            <w:proofErr w:type="spellEnd"/>
            <w:r w:rsidR="004C1D47" w:rsidRPr="004E018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B3DCF" w:rsidRPr="00FB3DCF">
              <w:rPr>
                <w:rFonts w:ascii="Arial" w:eastAsia="Times New Roman" w:hAnsi="Arial" w:cs="Arial"/>
                <w:sz w:val="20"/>
                <w:szCs w:val="20"/>
              </w:rPr>
              <w:t xml:space="preserve">is free software that allows you to create videos that </w:t>
            </w:r>
            <w:proofErr w:type="gramStart"/>
            <w:r w:rsidR="00FB3DCF" w:rsidRPr="00FB3DCF">
              <w:rPr>
                <w:rFonts w:ascii="Arial" w:eastAsia="Times New Roman" w:hAnsi="Arial" w:cs="Arial"/>
                <w:sz w:val="20"/>
                <w:szCs w:val="20"/>
              </w:rPr>
              <w:t>can be delivered</w:t>
            </w:r>
            <w:proofErr w:type="gramEnd"/>
            <w:r w:rsidR="00FB3DCF" w:rsidRPr="00FB3DCF">
              <w:rPr>
                <w:rFonts w:ascii="Arial" w:eastAsia="Times New Roman" w:hAnsi="Arial" w:cs="Arial"/>
                <w:sz w:val="20"/>
                <w:szCs w:val="20"/>
              </w:rPr>
              <w:t xml:space="preserve"> using the Internet.  Embedded the videos into </w:t>
            </w:r>
            <w:r w:rsidR="00FB3DCF">
              <w:rPr>
                <w:rFonts w:ascii="Arial" w:eastAsia="Times New Roman" w:hAnsi="Arial" w:cs="Arial"/>
                <w:sz w:val="20"/>
                <w:szCs w:val="20"/>
              </w:rPr>
              <w:t>D2L</w:t>
            </w:r>
            <w:r w:rsidR="00FB3DCF" w:rsidRPr="00FB3DCF">
              <w:rPr>
                <w:rFonts w:ascii="Arial" w:eastAsia="Times New Roman" w:hAnsi="Arial" w:cs="Arial"/>
                <w:sz w:val="20"/>
                <w:szCs w:val="20"/>
              </w:rPr>
              <w:t>, WordPress, and Google Drive, or downloaded as a movie file. Creating video lectures, procedural instructions, or assignment feedback is a great way to use Screencast-o-</w:t>
            </w:r>
            <w:proofErr w:type="spellStart"/>
            <w:r w:rsidR="00FB3DCF" w:rsidRPr="00FB3DCF">
              <w:rPr>
                <w:rFonts w:ascii="Arial" w:eastAsia="Times New Roman" w:hAnsi="Arial" w:cs="Arial"/>
                <w:sz w:val="20"/>
                <w:szCs w:val="20"/>
              </w:rPr>
              <w:t>Matic</w:t>
            </w:r>
            <w:proofErr w:type="spellEnd"/>
            <w:r w:rsidR="00FB3DCF" w:rsidRPr="00FB3DCF">
              <w:rPr>
                <w:rFonts w:ascii="Arial" w:eastAsia="Times New Roman" w:hAnsi="Arial" w:cs="Arial"/>
                <w:sz w:val="20"/>
                <w:szCs w:val="20"/>
              </w:rPr>
              <w:t>. Students will find it easy to create a presentation. Screencast-o-</w:t>
            </w:r>
            <w:proofErr w:type="spellStart"/>
            <w:r w:rsidR="00FB3DCF" w:rsidRPr="00FB3DCF">
              <w:rPr>
                <w:rFonts w:ascii="Arial" w:eastAsia="Times New Roman" w:hAnsi="Arial" w:cs="Arial"/>
                <w:sz w:val="20"/>
                <w:szCs w:val="20"/>
              </w:rPr>
              <w:t>Matic</w:t>
            </w:r>
            <w:proofErr w:type="spellEnd"/>
            <w:r w:rsidR="00FB3DCF" w:rsidRPr="00FB3DCF">
              <w:rPr>
                <w:rFonts w:ascii="Arial" w:eastAsia="Times New Roman" w:hAnsi="Arial" w:cs="Arial"/>
                <w:sz w:val="20"/>
                <w:szCs w:val="20"/>
              </w:rPr>
              <w:t xml:space="preserve"> allows up to 15 minutes per screen </w:t>
            </w:r>
            <w:r w:rsidR="00FB3DCF">
              <w:rPr>
                <w:rFonts w:ascii="Arial" w:eastAsia="Times New Roman" w:hAnsi="Arial" w:cs="Arial"/>
                <w:sz w:val="20"/>
                <w:szCs w:val="20"/>
              </w:rPr>
              <w:t>capture</w:t>
            </w:r>
            <w:r w:rsidR="004C1D47" w:rsidRPr="004E0181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  <w:p w14:paraId="609758EB" w14:textId="3D040BC6" w:rsidR="004C1D47" w:rsidRDefault="004C1D47" w:rsidP="00240D0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F058BC">
              <w:rPr>
                <w:rFonts w:ascii="Arial" w:eastAsia="Times New Roman" w:hAnsi="Arial" w:cs="Arial"/>
                <w:b/>
                <w:sz w:val="20"/>
                <w:szCs w:val="20"/>
              </w:rPr>
              <w:t>iblog</w:t>
            </w:r>
            <w:proofErr w:type="spellEnd"/>
            <w:proofErr w:type="gramEnd"/>
            <w:r w:rsidR="00D6046A">
              <w:rPr>
                <w:rFonts w:ascii="Arial" w:eastAsia="Times New Roman" w:hAnsi="Arial" w:cs="Arial"/>
                <w:sz w:val="20"/>
                <w:szCs w:val="20"/>
              </w:rPr>
              <w:t xml:space="preserve"> is the blogging service for university</w:t>
            </w:r>
            <w:r w:rsidRPr="004C1D47">
              <w:rPr>
                <w:rFonts w:ascii="Arial" w:eastAsia="Times New Roman" w:hAnsi="Arial" w:cs="Arial"/>
                <w:sz w:val="20"/>
                <w:szCs w:val="20"/>
              </w:rPr>
              <w:t xml:space="preserve">. It is hosted through </w:t>
            </w:r>
            <w:proofErr w:type="spellStart"/>
            <w:r w:rsidRPr="004C1D47">
              <w:rPr>
                <w:rFonts w:ascii="Arial" w:eastAsia="Times New Roman" w:hAnsi="Arial" w:cs="Arial"/>
                <w:sz w:val="20"/>
                <w:szCs w:val="20"/>
              </w:rPr>
              <w:t>Edublogs</w:t>
            </w:r>
            <w:proofErr w:type="spellEnd"/>
            <w:r w:rsidRPr="004C1D47">
              <w:rPr>
                <w:rFonts w:ascii="Arial" w:eastAsia="Times New Roman" w:hAnsi="Arial" w:cs="Arial"/>
                <w:sz w:val="20"/>
                <w:szCs w:val="20"/>
              </w:rPr>
              <w:t xml:space="preserve"> | </w:t>
            </w:r>
            <w:proofErr w:type="spellStart"/>
            <w:r w:rsidRPr="004C1D47">
              <w:rPr>
                <w:rFonts w:ascii="Arial" w:eastAsia="Times New Roman" w:hAnsi="Arial" w:cs="Arial"/>
                <w:sz w:val="20"/>
                <w:szCs w:val="20"/>
              </w:rPr>
              <w:t>CampusPress</w:t>
            </w:r>
            <w:proofErr w:type="spellEnd"/>
            <w:r w:rsidRPr="004C1D47">
              <w:rPr>
                <w:rFonts w:ascii="Arial" w:eastAsia="Times New Roman" w:hAnsi="Arial" w:cs="Arial"/>
                <w:sz w:val="20"/>
                <w:szCs w:val="20"/>
              </w:rPr>
              <w:t xml:space="preserve"> and runs on the WordPress platform. </w:t>
            </w:r>
            <w:proofErr w:type="spellStart"/>
            <w:proofErr w:type="gramStart"/>
            <w:r w:rsidR="00F058BC" w:rsidRPr="00F058BC">
              <w:rPr>
                <w:rFonts w:ascii="Arial" w:eastAsia="Times New Roman" w:hAnsi="Arial" w:cs="Arial"/>
                <w:sz w:val="20"/>
                <w:szCs w:val="20"/>
              </w:rPr>
              <w:t>iblog</w:t>
            </w:r>
            <w:proofErr w:type="spellEnd"/>
            <w:proofErr w:type="gramEnd"/>
            <w:r w:rsidR="00F058BC" w:rsidRPr="00F058BC">
              <w:rPr>
                <w:rFonts w:ascii="Arial" w:eastAsia="Times New Roman" w:hAnsi="Arial" w:cs="Arial"/>
                <w:sz w:val="20"/>
                <w:szCs w:val="20"/>
              </w:rPr>
              <w:t xml:space="preserve"> is open to any active faculty, staff, or student at IUP. The service is also available to any class, organization, or department.</w:t>
            </w:r>
          </w:p>
          <w:p w14:paraId="36F82DF2" w14:textId="467A7E76" w:rsidR="0035760A" w:rsidRPr="004C1D47" w:rsidRDefault="008A6EF3" w:rsidP="00240D0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8A6EF3">
              <w:rPr>
                <w:rFonts w:ascii="Arial" w:eastAsia="Times New Roman" w:hAnsi="Arial" w:cs="Arial"/>
                <w:b/>
                <w:sz w:val="20"/>
                <w:szCs w:val="20"/>
              </w:rPr>
              <w:t>iwiki</w:t>
            </w:r>
            <w:proofErr w:type="spellEnd"/>
            <w:proofErr w:type="gramEnd"/>
            <w:r w:rsidRPr="008A6E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is IUPs collaboration/</w:t>
            </w:r>
            <w:r w:rsidR="00A9074F">
              <w:rPr>
                <w:rFonts w:ascii="Arial" w:eastAsia="Times New Roman" w:hAnsi="Arial" w:cs="Arial"/>
                <w:sz w:val="20"/>
                <w:szCs w:val="20"/>
              </w:rPr>
              <w:t>repository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tool.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iwiki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A6EF3">
              <w:rPr>
                <w:rFonts w:ascii="Arial" w:eastAsia="Times New Roman" w:hAnsi="Arial" w:cs="Arial"/>
                <w:sz w:val="20"/>
                <w:szCs w:val="20"/>
              </w:rPr>
              <w:t>is divided into team or academic space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s. Team and academic spaces </w:t>
            </w:r>
            <w:r w:rsidRPr="008A6EF3">
              <w:rPr>
                <w:rFonts w:ascii="Arial" w:eastAsia="Times New Roman" w:hAnsi="Arial" w:cs="Arial"/>
                <w:sz w:val="20"/>
                <w:szCs w:val="20"/>
              </w:rPr>
              <w:t xml:space="preserve">designed to allow for easy collaboration, documentation and discussion of various points a team or course may need to engage in. Using </w:t>
            </w:r>
            <w:proofErr w:type="spellStart"/>
            <w:r w:rsidRPr="008A6EF3">
              <w:rPr>
                <w:rFonts w:ascii="Arial" w:eastAsia="Times New Roman" w:hAnsi="Arial" w:cs="Arial"/>
                <w:sz w:val="20"/>
                <w:szCs w:val="20"/>
              </w:rPr>
              <w:t>iwiki</w:t>
            </w:r>
            <w:proofErr w:type="spellEnd"/>
            <w:r w:rsidRPr="008A6EF3">
              <w:rPr>
                <w:rFonts w:ascii="Arial" w:eastAsia="Times New Roman" w:hAnsi="Arial" w:cs="Arial"/>
                <w:sz w:val="20"/>
                <w:szCs w:val="20"/>
              </w:rPr>
              <w:t xml:space="preserve"> allows for teams or course</w:t>
            </w:r>
            <w:r w:rsidR="00D6046A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8A6EF3"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 w:rsidR="00D6046A">
              <w:rPr>
                <w:rFonts w:ascii="Arial" w:eastAsia="Times New Roman" w:hAnsi="Arial" w:cs="Arial"/>
                <w:sz w:val="20"/>
                <w:szCs w:val="20"/>
              </w:rPr>
              <w:t xml:space="preserve">add </w:t>
            </w:r>
            <w:r w:rsidRPr="008A6EF3">
              <w:rPr>
                <w:rFonts w:ascii="Arial" w:eastAsia="Times New Roman" w:hAnsi="Arial" w:cs="Arial"/>
                <w:sz w:val="20"/>
                <w:szCs w:val="20"/>
              </w:rPr>
              <w:t>resources</w:t>
            </w:r>
            <w:r w:rsidR="00D6046A">
              <w:rPr>
                <w:rFonts w:ascii="Arial" w:eastAsia="Times New Roman" w:hAnsi="Arial" w:cs="Arial"/>
                <w:sz w:val="20"/>
                <w:szCs w:val="20"/>
              </w:rPr>
              <w:t xml:space="preserve">, files </w:t>
            </w:r>
            <w:r w:rsidRPr="008A6EF3">
              <w:rPr>
                <w:rFonts w:ascii="Arial" w:eastAsia="Times New Roman" w:hAnsi="Arial" w:cs="Arial"/>
                <w:sz w:val="20"/>
                <w:szCs w:val="20"/>
              </w:rPr>
              <w:t xml:space="preserve">and other important documents. </w:t>
            </w:r>
            <w:proofErr w:type="spellStart"/>
            <w:proofErr w:type="gramStart"/>
            <w:r w:rsidRPr="008A6EF3">
              <w:rPr>
                <w:rFonts w:ascii="Arial" w:eastAsia="Times New Roman" w:hAnsi="Arial" w:cs="Arial"/>
                <w:sz w:val="20"/>
                <w:szCs w:val="20"/>
              </w:rPr>
              <w:t>iwiki</w:t>
            </w:r>
            <w:proofErr w:type="spellEnd"/>
            <w:proofErr w:type="gramEnd"/>
            <w:r w:rsidRPr="008A6EF3">
              <w:rPr>
                <w:rFonts w:ascii="Arial" w:eastAsia="Times New Roman" w:hAnsi="Arial" w:cs="Arial"/>
                <w:sz w:val="20"/>
                <w:szCs w:val="20"/>
              </w:rPr>
              <w:t xml:space="preserve"> has full version tracking and change logging.</w:t>
            </w:r>
          </w:p>
          <w:p w14:paraId="3D190029" w14:textId="1301DA60" w:rsidR="00263371" w:rsidRPr="004C1D47" w:rsidRDefault="00F07CA4" w:rsidP="00240D0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Optional use of </w:t>
            </w:r>
            <w:hyperlink r:id="rId5" w:history="1">
              <w:proofErr w:type="spellStart"/>
              <w:r w:rsidRPr="00F07CA4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StudyMate</w:t>
              </w:r>
              <w:proofErr w:type="spellEnd"/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hyperlink r:id="rId6" w:history="1">
              <w:proofErr w:type="spellStart"/>
              <w:r w:rsidRPr="00F07CA4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itube</w:t>
              </w:r>
              <w:proofErr w:type="spellEnd"/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</w:t>
            </w:r>
            <w:hyperlink r:id="rId7" w:anchor="topic=4355266" w:history="1">
              <w:r w:rsidRPr="00F07CA4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YouTube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possible.</w:t>
            </w:r>
          </w:p>
        </w:tc>
      </w:tr>
      <w:tr w:rsidR="00562372" w:rsidRPr="002C72A9" w14:paraId="04998FD8" w14:textId="77777777" w:rsidTr="00FD15A7">
        <w:trPr>
          <w:trHeight w:val="2031"/>
          <w:jc w:val="center"/>
        </w:trPr>
        <w:tc>
          <w:tcPr>
            <w:tcW w:w="1215" w:type="pct"/>
          </w:tcPr>
          <w:p w14:paraId="324A0E1D" w14:textId="7B078A61" w:rsidR="00263371" w:rsidRDefault="00263371" w:rsidP="0035471E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lastRenderedPageBreak/>
              <w:t>Situational Factors</w:t>
            </w:r>
          </w:p>
        </w:tc>
        <w:tc>
          <w:tcPr>
            <w:tcW w:w="1328" w:type="pct"/>
          </w:tcPr>
          <w:p w14:paraId="5E0C4202" w14:textId="0F5AC8F2" w:rsidR="00263371" w:rsidRDefault="00263371" w:rsidP="0056237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H</w:t>
            </w:r>
            <w:r w:rsidRPr="00263371">
              <w:rPr>
                <w:rFonts w:ascii="Tahoma" w:eastAsia="Times New Roman" w:hAnsi="Tahoma" w:cs="Tahoma"/>
                <w:sz w:val="20"/>
                <w:szCs w:val="20"/>
              </w:rPr>
              <w:t xml:space="preserve">ow many students are in the course, what kind of prior knowledge </w:t>
            </w:r>
            <w:r w:rsidR="00D2269F">
              <w:rPr>
                <w:rFonts w:ascii="Tahoma" w:eastAsia="Times New Roman" w:hAnsi="Tahoma" w:cs="Tahoma"/>
                <w:sz w:val="20"/>
                <w:szCs w:val="20"/>
              </w:rPr>
              <w:t>of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562372">
              <w:rPr>
                <w:rFonts w:ascii="Tahoma" w:eastAsia="Times New Roman" w:hAnsi="Tahoma" w:cs="Tahoma"/>
                <w:sz w:val="20"/>
                <w:szCs w:val="20"/>
              </w:rPr>
              <w:t>the social media tool</w:t>
            </w:r>
            <w:r w:rsidR="00D2269F">
              <w:rPr>
                <w:rFonts w:ascii="Tahoma" w:eastAsia="Times New Roman" w:hAnsi="Tahoma" w:cs="Tahoma"/>
                <w:sz w:val="20"/>
                <w:szCs w:val="20"/>
              </w:rPr>
              <w:t>, and the subject matter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263371">
              <w:rPr>
                <w:rFonts w:ascii="Tahoma" w:eastAsia="Times New Roman" w:hAnsi="Tahoma" w:cs="Tahoma"/>
                <w:sz w:val="20"/>
                <w:szCs w:val="20"/>
              </w:rPr>
              <w:t>are the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263371">
              <w:rPr>
                <w:rFonts w:ascii="Tahoma" w:eastAsia="Times New Roman" w:hAnsi="Tahoma" w:cs="Tahoma"/>
                <w:sz w:val="20"/>
                <w:szCs w:val="20"/>
              </w:rPr>
              <w:t>students bringing to the cou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rse?</w:t>
            </w:r>
          </w:p>
        </w:tc>
        <w:tc>
          <w:tcPr>
            <w:tcW w:w="2458" w:type="pct"/>
          </w:tcPr>
          <w:p w14:paraId="197593BB" w14:textId="77777777" w:rsidR="007769DC" w:rsidRDefault="00705907" w:rsidP="007769DC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Number of </w:t>
            </w:r>
            <w:r w:rsidR="007769DC">
              <w:rPr>
                <w:rFonts w:ascii="Tahoma" w:eastAsia="Times New Roman" w:hAnsi="Tahoma" w:cs="Tahoma"/>
                <w:sz w:val="20"/>
                <w:szCs w:val="20"/>
              </w:rPr>
              <w:t>students will vary on the number who sign up for the course.</w:t>
            </w:r>
          </w:p>
          <w:p w14:paraId="174D1E8C" w14:textId="3EED75A0" w:rsidR="00263371" w:rsidRDefault="007769DC" w:rsidP="007769DC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No prior knowledge of social media tools and D2L are required. </w:t>
            </w:r>
            <w:r w:rsidR="00705907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Some attendees may have some prior knowledge of D2L and the use of social media tools</w:t>
            </w:r>
            <w:r w:rsidR="00D502A6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</w:tr>
      <w:tr w:rsidR="00562372" w:rsidRPr="002C72A9" w14:paraId="18F5C250" w14:textId="77777777" w:rsidTr="00FD15A7">
        <w:trPr>
          <w:trHeight w:val="63"/>
          <w:jc w:val="center"/>
        </w:trPr>
        <w:tc>
          <w:tcPr>
            <w:tcW w:w="1215" w:type="pct"/>
          </w:tcPr>
          <w:p w14:paraId="123000AD" w14:textId="59C94452" w:rsidR="002C72A9" w:rsidRPr="002C72A9" w:rsidRDefault="00786C13" w:rsidP="0035471E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r w:rsidR="00240D01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Course Goal / Outcome </w:t>
            </w:r>
          </w:p>
        </w:tc>
        <w:tc>
          <w:tcPr>
            <w:tcW w:w="1328" w:type="pct"/>
          </w:tcPr>
          <w:p w14:paraId="5696B0F5" w14:textId="75E22DC2" w:rsidR="00240D01" w:rsidRDefault="00240D01" w:rsidP="00240D01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What is it that your use of </w:t>
            </w:r>
            <w:r w:rsidR="00562372">
              <w:rPr>
                <w:rFonts w:ascii="Tahoma" w:eastAsia="Times New Roman" w:hAnsi="Tahoma" w:cs="Tahoma"/>
                <w:sz w:val="20"/>
                <w:szCs w:val="20"/>
              </w:rPr>
              <w:t xml:space="preserve">social media is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going </w:t>
            </w:r>
            <w:r w:rsidR="00562372">
              <w:rPr>
                <w:rFonts w:ascii="Tahoma" w:eastAsia="Times New Roman" w:hAnsi="Tahoma" w:cs="Tahoma"/>
                <w:sz w:val="20"/>
                <w:szCs w:val="20"/>
              </w:rPr>
              <w:t>afford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the students?</w:t>
            </w:r>
          </w:p>
          <w:p w14:paraId="6E0F851D" w14:textId="6D285C69" w:rsidR="002C72A9" w:rsidRPr="002C72A9" w:rsidRDefault="00240D01" w:rsidP="0056237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Start your goal statement 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</w:rPr>
              <w:t>with: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This </w:t>
            </w:r>
            <w:r w:rsidR="00562372">
              <w:rPr>
                <w:rFonts w:ascii="Tahoma" w:eastAsia="Times New Roman" w:hAnsi="Tahoma" w:cs="Tahoma"/>
                <w:sz w:val="20"/>
                <w:szCs w:val="20"/>
              </w:rPr>
              <w:t>activity will support course goals by…</w:t>
            </w:r>
            <w:r w:rsidR="002C72A9" w:rsidRPr="006F0783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458" w:type="pct"/>
          </w:tcPr>
          <w:p w14:paraId="0F216DEC" w14:textId="621F55D6" w:rsidR="00043A06" w:rsidRPr="005E1531" w:rsidRDefault="009813F3" w:rsidP="00240D01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</w:rPr>
            </w:pPr>
            <w:r w:rsidRPr="005E1531">
              <w:rPr>
                <w:rFonts w:ascii="Tahoma" w:eastAsia="Times New Roman" w:hAnsi="Tahoma" w:cs="Tahoma"/>
                <w:b/>
                <w:sz w:val="20"/>
                <w:szCs w:val="20"/>
              </w:rPr>
              <w:t>PA Symbols</w:t>
            </w:r>
            <w:r w:rsidR="00837C03" w:rsidRPr="005E1531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Research</w:t>
            </w:r>
            <w:r w:rsidR="00FB785D" w:rsidRPr="005E1531">
              <w:rPr>
                <w:rFonts w:ascii="Tahoma" w:eastAsia="Times New Roman" w:hAnsi="Tahoma" w:cs="Tahoma"/>
                <w:sz w:val="20"/>
                <w:szCs w:val="20"/>
              </w:rPr>
              <w:br/>
              <w:t>This activity will su</w:t>
            </w:r>
            <w:r w:rsidR="00A92113">
              <w:rPr>
                <w:rFonts w:ascii="Tahoma" w:eastAsia="Times New Roman" w:hAnsi="Tahoma" w:cs="Tahoma"/>
                <w:sz w:val="20"/>
                <w:szCs w:val="20"/>
              </w:rPr>
              <w:t>pport course goals by showing</w:t>
            </w:r>
            <w:r w:rsidR="00FB785D" w:rsidRPr="005E1531">
              <w:rPr>
                <w:rFonts w:ascii="Tahoma" w:eastAsia="Times New Roman" w:hAnsi="Tahoma" w:cs="Tahoma"/>
                <w:sz w:val="20"/>
                <w:szCs w:val="20"/>
              </w:rPr>
              <w:t xml:space="preserve"> alternative </w:t>
            </w:r>
            <w:r w:rsidR="00A92113">
              <w:rPr>
                <w:rFonts w:ascii="Tahoma" w:eastAsia="Times New Roman" w:hAnsi="Tahoma" w:cs="Tahoma"/>
                <w:sz w:val="20"/>
                <w:szCs w:val="20"/>
              </w:rPr>
              <w:t>use and assessment</w:t>
            </w:r>
            <w:r w:rsidR="00FB785D" w:rsidRPr="005E1531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A92113">
              <w:rPr>
                <w:rFonts w:ascii="Tahoma" w:eastAsia="Times New Roman" w:hAnsi="Tahoma" w:cs="Tahoma"/>
                <w:sz w:val="20"/>
                <w:szCs w:val="20"/>
              </w:rPr>
              <w:t>of an</w:t>
            </w:r>
            <w:r w:rsidR="00FB785D" w:rsidRPr="005E1531">
              <w:rPr>
                <w:rFonts w:ascii="Tahoma" w:eastAsia="Times New Roman" w:hAnsi="Tahoma" w:cs="Tahoma"/>
                <w:sz w:val="20"/>
                <w:szCs w:val="20"/>
              </w:rPr>
              <w:t xml:space="preserve"> educational tool.</w:t>
            </w:r>
          </w:p>
          <w:p w14:paraId="0B159965" w14:textId="3A8B0D41" w:rsidR="002739AF" w:rsidRPr="005E1531" w:rsidRDefault="009813F3" w:rsidP="002739AF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</w:rPr>
            </w:pPr>
            <w:r w:rsidRPr="005E1531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Age of Discovery </w:t>
            </w:r>
            <w:proofErr w:type="spellStart"/>
            <w:r w:rsidR="00837C03" w:rsidRPr="005E1531">
              <w:rPr>
                <w:rFonts w:ascii="Tahoma" w:eastAsia="Times New Roman" w:hAnsi="Tahoma" w:cs="Tahoma"/>
                <w:b/>
                <w:sz w:val="20"/>
                <w:szCs w:val="20"/>
              </w:rPr>
              <w:t>iblog</w:t>
            </w:r>
            <w:proofErr w:type="spellEnd"/>
            <w:r w:rsidRPr="005E1531">
              <w:rPr>
                <w:rFonts w:ascii="Tahoma" w:eastAsia="Times New Roman" w:hAnsi="Tahoma" w:cs="Tahoma"/>
                <w:b/>
                <w:sz w:val="20"/>
                <w:szCs w:val="20"/>
              </w:rPr>
              <w:br/>
            </w:r>
            <w:r w:rsidR="009161C0" w:rsidRPr="005E1531">
              <w:rPr>
                <w:rFonts w:ascii="Tahoma" w:eastAsia="Times New Roman" w:hAnsi="Tahoma" w:cs="Tahoma"/>
                <w:sz w:val="20"/>
                <w:szCs w:val="20"/>
              </w:rPr>
              <w:t>This activity will support course goals by</w:t>
            </w:r>
            <w:r w:rsidR="00BC3234" w:rsidRPr="005E1531">
              <w:rPr>
                <w:rFonts w:ascii="Tahoma" w:eastAsia="Times New Roman" w:hAnsi="Tahoma" w:cs="Tahoma"/>
                <w:sz w:val="20"/>
                <w:szCs w:val="20"/>
              </w:rPr>
              <w:t xml:space="preserve"> reviewing the pedagogical use of an educational tool.</w:t>
            </w:r>
          </w:p>
          <w:p w14:paraId="79BE6A4F" w14:textId="5CA6D214" w:rsidR="00501A28" w:rsidRPr="005E1531" w:rsidRDefault="005E1531" w:rsidP="00240D01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E1531">
              <w:rPr>
                <w:rFonts w:ascii="Arial" w:eastAsia="Times New Roman" w:hAnsi="Arial" w:cs="Arial"/>
                <w:b/>
                <w:sz w:val="20"/>
                <w:szCs w:val="20"/>
              </w:rPr>
              <w:t>Curate D2L Resources</w:t>
            </w:r>
            <w:r w:rsidR="00FB785D" w:rsidRPr="005E1531">
              <w:rPr>
                <w:rFonts w:ascii="Tahoma" w:eastAsia="Times New Roman" w:hAnsi="Tahoma" w:cs="Tahoma"/>
                <w:b/>
                <w:sz w:val="20"/>
                <w:szCs w:val="20"/>
              </w:rPr>
              <w:br/>
            </w:r>
            <w:r w:rsidR="00FB785D" w:rsidRPr="005E1531">
              <w:rPr>
                <w:rFonts w:ascii="Tahoma" w:eastAsia="Times New Roman" w:hAnsi="Tahoma" w:cs="Tahoma"/>
                <w:sz w:val="20"/>
                <w:szCs w:val="20"/>
              </w:rPr>
              <w:t xml:space="preserve">This activity will support course goals </w:t>
            </w:r>
            <w:r w:rsidR="00155D11">
              <w:rPr>
                <w:rFonts w:ascii="Tahoma" w:eastAsia="Times New Roman" w:hAnsi="Tahoma" w:cs="Tahoma"/>
                <w:sz w:val="20"/>
                <w:szCs w:val="20"/>
              </w:rPr>
              <w:t>by collect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ing</w:t>
            </w:r>
            <w:r w:rsidRPr="005E1531">
              <w:rPr>
                <w:rFonts w:ascii="Tahoma" w:eastAsia="Times New Roman" w:hAnsi="Tahoma" w:cs="Tahoma"/>
                <w:sz w:val="20"/>
                <w:szCs w:val="20"/>
              </w:rPr>
              <w:t xml:space="preserve">, organizing, and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sharing</w:t>
            </w:r>
            <w:r w:rsidRPr="005E1531">
              <w:rPr>
                <w:rFonts w:ascii="Tahoma" w:eastAsia="Times New Roman" w:hAnsi="Tahoma" w:cs="Tahoma"/>
                <w:sz w:val="20"/>
                <w:szCs w:val="20"/>
              </w:rPr>
              <w:t xml:space="preserve"> resources with others.</w:t>
            </w:r>
          </w:p>
          <w:p w14:paraId="647288C4" w14:textId="10829EF9" w:rsidR="009161C0" w:rsidRPr="00240D01" w:rsidRDefault="009161C0" w:rsidP="00240D01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562372" w:rsidRPr="002C72A9" w14:paraId="155CF6E7" w14:textId="77777777" w:rsidTr="00FD15A7">
        <w:trPr>
          <w:trHeight w:val="1691"/>
          <w:jc w:val="center"/>
        </w:trPr>
        <w:tc>
          <w:tcPr>
            <w:tcW w:w="1215" w:type="pct"/>
          </w:tcPr>
          <w:p w14:paraId="272C3B40" w14:textId="0C9063EE" w:rsidR="00562372" w:rsidRPr="002C72A9" w:rsidRDefault="00562372" w:rsidP="00E5697E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122DE">
              <w:rPr>
                <w:rFonts w:ascii="Tahoma" w:eastAsia="Times New Roman" w:hAnsi="Tahoma" w:cs="Tahoma"/>
                <w:b/>
                <w:sz w:val="20"/>
                <w:szCs w:val="20"/>
              </w:rPr>
              <w:t>Materials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/Resources</w:t>
            </w:r>
          </w:p>
        </w:tc>
        <w:tc>
          <w:tcPr>
            <w:tcW w:w="1328" w:type="pct"/>
          </w:tcPr>
          <w:p w14:paraId="027DBD84" w14:textId="0D92E37D" w:rsidR="00562372" w:rsidRPr="002C72A9" w:rsidRDefault="00562372" w:rsidP="00240D0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What specific materials 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</w:rPr>
              <w:t>are needed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to be successful? (i.e., internet access, web camera w/microphone, access to LMS, access to specific mobile apps, and so on) </w:t>
            </w:r>
          </w:p>
        </w:tc>
        <w:tc>
          <w:tcPr>
            <w:tcW w:w="2458" w:type="pct"/>
          </w:tcPr>
          <w:p w14:paraId="043FE1F2" w14:textId="46CCE7B8" w:rsidR="00FC49F2" w:rsidRDefault="009161C0" w:rsidP="002035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</w:rPr>
            </w:pPr>
            <w:r w:rsidRPr="00FC49F2">
              <w:rPr>
                <w:rFonts w:ascii="Tahoma" w:eastAsia="Times New Roman" w:hAnsi="Tahoma" w:cs="Tahoma"/>
                <w:sz w:val="20"/>
                <w:szCs w:val="20"/>
              </w:rPr>
              <w:t>I</w:t>
            </w:r>
            <w:r w:rsidR="00203502" w:rsidRPr="00FC49F2">
              <w:rPr>
                <w:rFonts w:ascii="Tahoma" w:eastAsia="Times New Roman" w:hAnsi="Tahoma" w:cs="Tahoma"/>
                <w:sz w:val="20"/>
                <w:szCs w:val="20"/>
              </w:rPr>
              <w:t>nstructor</w:t>
            </w:r>
            <w:r w:rsidRPr="00FC49F2">
              <w:rPr>
                <w:rFonts w:ascii="Tahoma" w:eastAsia="Times New Roman" w:hAnsi="Tahoma" w:cs="Tahoma"/>
                <w:sz w:val="20"/>
                <w:szCs w:val="20"/>
              </w:rPr>
              <w:t xml:space="preserve">s </w:t>
            </w:r>
            <w:r w:rsidR="00FC49F2">
              <w:rPr>
                <w:rFonts w:ascii="Tahoma" w:eastAsia="Times New Roman" w:hAnsi="Tahoma" w:cs="Tahoma"/>
                <w:sz w:val="20"/>
                <w:szCs w:val="20"/>
              </w:rPr>
              <w:t xml:space="preserve">and students </w:t>
            </w:r>
            <w:r w:rsidRPr="00FC49F2">
              <w:rPr>
                <w:rFonts w:ascii="Tahoma" w:eastAsia="Times New Roman" w:hAnsi="Tahoma" w:cs="Tahoma"/>
                <w:sz w:val="20"/>
                <w:szCs w:val="20"/>
              </w:rPr>
              <w:t>will need</w:t>
            </w:r>
            <w:r w:rsidR="00203502" w:rsidRPr="00FC49F2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FC49F2">
              <w:rPr>
                <w:rFonts w:ascii="Tahoma" w:eastAsia="Times New Roman" w:hAnsi="Tahoma" w:cs="Tahoma"/>
                <w:sz w:val="20"/>
                <w:szCs w:val="20"/>
              </w:rPr>
              <w:t xml:space="preserve">to download and install the free </w:t>
            </w:r>
            <w:r w:rsidR="00A1239D">
              <w:rPr>
                <w:rFonts w:ascii="Tahoma" w:eastAsia="Times New Roman" w:hAnsi="Tahoma" w:cs="Tahoma"/>
                <w:b/>
                <w:sz w:val="20"/>
                <w:szCs w:val="20"/>
              </w:rPr>
              <w:t>S</w:t>
            </w:r>
            <w:r w:rsidR="00FC49F2" w:rsidRPr="00A1239D">
              <w:rPr>
                <w:rFonts w:ascii="Tahoma" w:eastAsia="Times New Roman" w:hAnsi="Tahoma" w:cs="Tahoma"/>
                <w:b/>
                <w:sz w:val="20"/>
                <w:szCs w:val="20"/>
              </w:rPr>
              <w:t>creencast-</w:t>
            </w:r>
            <w:r w:rsidR="00A1239D">
              <w:rPr>
                <w:rFonts w:ascii="Tahoma" w:eastAsia="Times New Roman" w:hAnsi="Tahoma" w:cs="Tahoma"/>
                <w:b/>
                <w:sz w:val="20"/>
                <w:szCs w:val="20"/>
              </w:rPr>
              <w:t>O-</w:t>
            </w:r>
            <w:proofErr w:type="spellStart"/>
            <w:r w:rsidR="00A1239D">
              <w:rPr>
                <w:rFonts w:ascii="Tahoma" w:eastAsia="Times New Roman" w:hAnsi="Tahoma" w:cs="Tahoma"/>
                <w:b/>
                <w:sz w:val="20"/>
                <w:szCs w:val="20"/>
              </w:rPr>
              <w:t>M</w:t>
            </w:r>
            <w:r w:rsidR="00FC49F2" w:rsidRPr="00A1239D">
              <w:rPr>
                <w:rFonts w:ascii="Tahoma" w:eastAsia="Times New Roman" w:hAnsi="Tahoma" w:cs="Tahoma"/>
                <w:b/>
                <w:sz w:val="20"/>
                <w:szCs w:val="20"/>
              </w:rPr>
              <w:t>atic</w:t>
            </w:r>
            <w:proofErr w:type="spellEnd"/>
            <w:r w:rsidR="00FC49F2">
              <w:rPr>
                <w:rFonts w:ascii="Tahoma" w:eastAsia="Times New Roman" w:hAnsi="Tahoma" w:cs="Tahoma"/>
                <w:sz w:val="20"/>
                <w:szCs w:val="20"/>
              </w:rPr>
              <w:t xml:space="preserve"> tool. They will need a microphone and possibly a webcam.</w:t>
            </w:r>
            <w:r w:rsidR="000A334F">
              <w:rPr>
                <w:rFonts w:ascii="Tahoma" w:eastAsia="Times New Roman" w:hAnsi="Tahoma" w:cs="Tahoma"/>
                <w:sz w:val="20"/>
                <w:szCs w:val="20"/>
              </w:rPr>
              <w:t xml:space="preserve"> Instructor will need to provide material to help students learn how to use the product.</w:t>
            </w:r>
          </w:p>
          <w:p w14:paraId="31E4E6E0" w14:textId="65D92F2C" w:rsidR="000A334F" w:rsidRDefault="000A334F" w:rsidP="002035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Instructors should set up a group blog in </w:t>
            </w:r>
            <w:proofErr w:type="spellStart"/>
            <w:r w:rsidRPr="00A1239D">
              <w:rPr>
                <w:rFonts w:ascii="Tahoma" w:eastAsia="Times New Roman" w:hAnsi="Tahoma" w:cs="Tahoma"/>
                <w:b/>
                <w:sz w:val="20"/>
                <w:szCs w:val="20"/>
              </w:rPr>
              <w:t>iblog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  <w:r w:rsidR="00C320CC" w:rsidRPr="00C320CC">
              <w:rPr>
                <w:rFonts w:ascii="Tahoma" w:eastAsia="Times New Roman" w:hAnsi="Tahoma" w:cs="Tahoma"/>
                <w:sz w:val="20"/>
                <w:szCs w:val="20"/>
              </w:rPr>
              <w:t xml:space="preserve">To create a group blog, please log a request at </w:t>
            </w:r>
            <w:r w:rsidR="00A92113">
              <w:rPr>
                <w:rFonts w:ascii="Tahoma" w:eastAsia="Times New Roman" w:hAnsi="Tahoma" w:cs="Tahoma"/>
                <w:sz w:val="20"/>
                <w:szCs w:val="20"/>
              </w:rPr>
              <w:t xml:space="preserve">using the university ticketing system, </w:t>
            </w:r>
            <w:proofErr w:type="spellStart"/>
            <w:r w:rsidR="00A92113">
              <w:rPr>
                <w:rFonts w:ascii="Tahoma" w:eastAsia="Times New Roman" w:hAnsi="Tahoma" w:cs="Tahoma"/>
                <w:sz w:val="20"/>
                <w:szCs w:val="20"/>
              </w:rPr>
              <w:t>ihelp</w:t>
            </w:r>
            <w:proofErr w:type="spellEnd"/>
            <w:r w:rsidR="00C320CC" w:rsidRPr="00C320CC">
              <w:rPr>
                <w:rFonts w:ascii="Tahoma" w:eastAsia="Times New Roman" w:hAnsi="Tahoma" w:cs="Tahoma"/>
                <w:sz w:val="20"/>
                <w:szCs w:val="20"/>
              </w:rPr>
              <w:t xml:space="preserve">. Be sure to include the desired title and web address of your blog, as well as the names of any blog administrators. </w:t>
            </w:r>
            <w:r w:rsidR="00A92113">
              <w:rPr>
                <w:rFonts w:ascii="Tahoma" w:eastAsia="Times New Roman" w:hAnsi="Tahoma" w:cs="Tahoma"/>
                <w:sz w:val="20"/>
                <w:szCs w:val="20"/>
              </w:rPr>
              <w:t xml:space="preserve">Group blog names must be 9 characters in length. </w:t>
            </w:r>
            <w:r w:rsidR="00C320CC">
              <w:rPr>
                <w:rFonts w:ascii="Tahoma" w:eastAsia="Times New Roman" w:hAnsi="Tahoma" w:cs="Tahoma"/>
                <w:sz w:val="20"/>
                <w:szCs w:val="20"/>
              </w:rPr>
              <w:t xml:space="preserve">Assigning </w:t>
            </w:r>
            <w:r w:rsidR="00940E88">
              <w:rPr>
                <w:rFonts w:ascii="Tahoma" w:eastAsia="Times New Roman" w:hAnsi="Tahoma" w:cs="Tahoma"/>
                <w:sz w:val="20"/>
                <w:szCs w:val="20"/>
              </w:rPr>
              <w:t xml:space="preserve">a </w:t>
            </w:r>
            <w:r w:rsidR="00940E88" w:rsidRPr="00C320CC">
              <w:rPr>
                <w:rFonts w:ascii="Tahoma" w:eastAsia="Times New Roman" w:hAnsi="Tahoma" w:cs="Tahoma"/>
                <w:sz w:val="20"/>
                <w:szCs w:val="20"/>
              </w:rPr>
              <w:t>blog</w:t>
            </w:r>
            <w:r w:rsidR="00C320CC">
              <w:rPr>
                <w:rFonts w:ascii="Tahoma" w:eastAsia="Times New Roman" w:hAnsi="Tahoma" w:cs="Tahoma"/>
                <w:sz w:val="20"/>
                <w:szCs w:val="20"/>
              </w:rPr>
              <w:t xml:space="preserve"> role to student requires</w:t>
            </w:r>
            <w:r w:rsidR="00C320CC" w:rsidRPr="00C320CC">
              <w:rPr>
                <w:rFonts w:ascii="Tahoma" w:eastAsia="Times New Roman" w:hAnsi="Tahoma" w:cs="Tahoma"/>
                <w:sz w:val="20"/>
                <w:szCs w:val="20"/>
              </w:rPr>
              <w:t xml:space="preserve"> they must log in to </w:t>
            </w:r>
            <w:proofErr w:type="spellStart"/>
            <w:r w:rsidR="00C320CC" w:rsidRPr="00C320CC">
              <w:rPr>
                <w:rFonts w:ascii="Tahoma" w:eastAsia="Times New Roman" w:hAnsi="Tahoma" w:cs="Tahoma"/>
                <w:sz w:val="20"/>
                <w:szCs w:val="20"/>
              </w:rPr>
              <w:t>iblog</w:t>
            </w:r>
            <w:proofErr w:type="spellEnd"/>
            <w:r w:rsidR="00C320CC" w:rsidRPr="00C320CC">
              <w:rPr>
                <w:rFonts w:ascii="Tahoma" w:eastAsia="Times New Roman" w:hAnsi="Tahoma" w:cs="Tahoma"/>
                <w:sz w:val="20"/>
                <w:szCs w:val="20"/>
              </w:rPr>
              <w:t xml:space="preserve"> first in order to provision an account.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940E88">
              <w:rPr>
                <w:rFonts w:ascii="Tahoma" w:eastAsia="Times New Roman" w:hAnsi="Tahoma" w:cs="Tahoma"/>
                <w:sz w:val="20"/>
                <w:szCs w:val="20"/>
              </w:rPr>
              <w:t xml:space="preserve">Students will need access to instruction on how to use </w:t>
            </w:r>
            <w:proofErr w:type="spellStart"/>
            <w:r w:rsidR="00940E88">
              <w:rPr>
                <w:rFonts w:ascii="Tahoma" w:eastAsia="Times New Roman" w:hAnsi="Tahoma" w:cs="Tahoma"/>
                <w:sz w:val="20"/>
                <w:szCs w:val="20"/>
              </w:rPr>
              <w:t>iblog</w:t>
            </w:r>
            <w:proofErr w:type="spellEnd"/>
            <w:r w:rsidR="00940E88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  <w:r w:rsidR="00A1239D">
              <w:rPr>
                <w:rFonts w:ascii="Tahoma" w:eastAsia="Times New Roman" w:hAnsi="Tahoma" w:cs="Tahoma"/>
                <w:sz w:val="20"/>
                <w:szCs w:val="20"/>
              </w:rPr>
              <w:t xml:space="preserve"> To access </w:t>
            </w:r>
            <w:proofErr w:type="spellStart"/>
            <w:r w:rsidR="00A1239D">
              <w:rPr>
                <w:rFonts w:ascii="Tahoma" w:eastAsia="Times New Roman" w:hAnsi="Tahoma" w:cs="Tahoma"/>
                <w:sz w:val="20"/>
                <w:szCs w:val="20"/>
              </w:rPr>
              <w:t>iblog</w:t>
            </w:r>
            <w:proofErr w:type="spellEnd"/>
            <w:r w:rsidR="00A1239D">
              <w:rPr>
                <w:rFonts w:ascii="Tahoma" w:eastAsia="Times New Roman" w:hAnsi="Tahoma" w:cs="Tahoma"/>
                <w:sz w:val="20"/>
                <w:szCs w:val="20"/>
              </w:rPr>
              <w:t xml:space="preserve"> participants use t</w:t>
            </w:r>
            <w:r w:rsidR="00A9074F">
              <w:rPr>
                <w:rFonts w:ascii="Tahoma" w:eastAsia="Times New Roman" w:hAnsi="Tahoma" w:cs="Tahoma"/>
                <w:sz w:val="20"/>
                <w:szCs w:val="20"/>
              </w:rPr>
              <w:t xml:space="preserve">heir university computer </w:t>
            </w:r>
            <w:r w:rsidR="000008F9">
              <w:rPr>
                <w:rFonts w:ascii="Tahoma" w:eastAsia="Times New Roman" w:hAnsi="Tahoma" w:cs="Tahoma"/>
                <w:sz w:val="20"/>
                <w:szCs w:val="20"/>
              </w:rPr>
              <w:t>account</w:t>
            </w:r>
            <w:r w:rsidR="00A1239D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  <w:p w14:paraId="76F242F8" w14:textId="694DE7D1" w:rsidR="00D6046A" w:rsidRPr="00FC49F2" w:rsidRDefault="00D6046A" w:rsidP="002035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Instructors mus</w:t>
            </w:r>
            <w:r w:rsidR="00A1239D">
              <w:rPr>
                <w:rFonts w:ascii="Tahoma" w:eastAsia="Times New Roman" w:hAnsi="Tahoma" w:cs="Tahoma"/>
                <w:sz w:val="20"/>
                <w:szCs w:val="20"/>
              </w:rPr>
              <w:t xml:space="preserve">t request </w:t>
            </w:r>
            <w:proofErr w:type="spellStart"/>
            <w:r w:rsidR="00A1239D" w:rsidRPr="00A1239D">
              <w:rPr>
                <w:rFonts w:ascii="Tahoma" w:eastAsia="Times New Roman" w:hAnsi="Tahoma" w:cs="Tahoma"/>
                <w:b/>
                <w:sz w:val="20"/>
                <w:szCs w:val="20"/>
              </w:rPr>
              <w:t>iwiki</w:t>
            </w:r>
            <w:proofErr w:type="spellEnd"/>
            <w:r w:rsidR="00A1239D" w:rsidRPr="00A1239D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space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through the universities ticketing service</w:t>
            </w:r>
            <w:r w:rsidR="00A92113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="00A92113">
              <w:rPr>
                <w:rFonts w:ascii="Tahoma" w:eastAsia="Times New Roman" w:hAnsi="Tahoma" w:cs="Tahoma"/>
                <w:sz w:val="20"/>
                <w:szCs w:val="20"/>
              </w:rPr>
              <w:t>ihelp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. Instructor need to provide the name of the academic wiki space, name of the course, a list of students, and desired permission for the students </w:t>
            </w:r>
            <w:r w:rsidR="00A1239D">
              <w:rPr>
                <w:rFonts w:ascii="Tahoma" w:eastAsia="Times New Roman" w:hAnsi="Tahoma" w:cs="Tahoma"/>
                <w:sz w:val="20"/>
                <w:szCs w:val="20"/>
              </w:rPr>
              <w:t>to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have. Student must have right access to the space.</w:t>
            </w:r>
            <w:r w:rsidR="00A1239D">
              <w:rPr>
                <w:rFonts w:ascii="Tahoma" w:eastAsia="Times New Roman" w:hAnsi="Tahoma" w:cs="Tahoma"/>
                <w:sz w:val="20"/>
                <w:szCs w:val="20"/>
              </w:rPr>
              <w:t xml:space="preserve"> To access </w:t>
            </w:r>
            <w:proofErr w:type="spellStart"/>
            <w:r w:rsidR="00A1239D">
              <w:rPr>
                <w:rFonts w:ascii="Tahoma" w:eastAsia="Times New Roman" w:hAnsi="Tahoma" w:cs="Tahoma"/>
                <w:sz w:val="20"/>
                <w:szCs w:val="20"/>
              </w:rPr>
              <w:t>iblog</w:t>
            </w:r>
            <w:proofErr w:type="spellEnd"/>
            <w:r w:rsidR="00A1239D">
              <w:rPr>
                <w:rFonts w:ascii="Tahoma" w:eastAsia="Times New Roman" w:hAnsi="Tahoma" w:cs="Tahoma"/>
                <w:sz w:val="20"/>
                <w:szCs w:val="20"/>
              </w:rPr>
              <w:t xml:space="preserve"> participants use their university computer account.</w:t>
            </w:r>
          </w:p>
          <w:p w14:paraId="11CF22DE" w14:textId="6833CDFC" w:rsidR="00562372" w:rsidRDefault="00231CA5" w:rsidP="002035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If the instructor chooses to use </w:t>
            </w:r>
            <w:proofErr w:type="spellStart"/>
            <w:r w:rsidR="00203502" w:rsidRPr="00AF5F73">
              <w:rPr>
                <w:rFonts w:ascii="Tahoma" w:eastAsia="Times New Roman" w:hAnsi="Tahoma" w:cs="Tahoma"/>
                <w:b/>
                <w:sz w:val="20"/>
                <w:szCs w:val="20"/>
              </w:rPr>
              <w:t>StudyMate</w:t>
            </w:r>
            <w:proofErr w:type="spellEnd"/>
            <w:r w:rsidR="00203502" w:rsidRPr="00FC49F2">
              <w:rPr>
                <w:rFonts w:ascii="Tahoma" w:eastAsia="Times New Roman" w:hAnsi="Tahoma" w:cs="Tahoma"/>
                <w:sz w:val="20"/>
                <w:szCs w:val="20"/>
              </w:rPr>
              <w:t xml:space="preserve"> Author from Respondus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they will need</w:t>
            </w:r>
            <w:r w:rsidR="00203502" w:rsidRPr="00FC49F2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FF1755" w:rsidRPr="00FC49F2">
              <w:rPr>
                <w:rFonts w:ascii="Tahoma" w:eastAsia="Times New Roman" w:hAnsi="Tahoma" w:cs="Tahoma"/>
                <w:sz w:val="20"/>
                <w:szCs w:val="20"/>
              </w:rPr>
              <w:t>questions/facts/</w:t>
            </w:r>
            <w:r w:rsidR="00451757" w:rsidRPr="00FC49F2">
              <w:rPr>
                <w:rFonts w:ascii="Tahoma" w:eastAsia="Times New Roman" w:hAnsi="Tahoma" w:cs="Tahoma"/>
                <w:sz w:val="20"/>
                <w:szCs w:val="20"/>
              </w:rPr>
              <w:t>definition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s</w:t>
            </w:r>
            <w:r w:rsidR="009161C0" w:rsidRPr="00FC49F2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203502" w:rsidRPr="00FC49F2">
              <w:rPr>
                <w:rFonts w:ascii="Tahoma" w:eastAsia="Times New Roman" w:hAnsi="Tahoma" w:cs="Tahoma"/>
                <w:sz w:val="20"/>
                <w:szCs w:val="20"/>
              </w:rPr>
              <w:t xml:space="preserve">needed to construct the </w:t>
            </w:r>
            <w:r w:rsidR="00FF1755" w:rsidRPr="00FC49F2">
              <w:rPr>
                <w:rFonts w:ascii="Tahoma" w:eastAsia="Times New Roman" w:hAnsi="Tahoma" w:cs="Tahoma"/>
                <w:sz w:val="20"/>
                <w:szCs w:val="20"/>
              </w:rPr>
              <w:t>topical activities,</w:t>
            </w:r>
            <w:r w:rsidR="00203502" w:rsidRPr="00FC49F2">
              <w:rPr>
                <w:rFonts w:ascii="Tahoma" w:eastAsia="Times New Roman" w:hAnsi="Tahoma" w:cs="Tahoma"/>
                <w:sz w:val="20"/>
                <w:szCs w:val="20"/>
              </w:rPr>
              <w:t xml:space="preserve"> internet access, </w:t>
            </w:r>
            <w:r w:rsidR="00451757" w:rsidRPr="00FC49F2">
              <w:rPr>
                <w:rFonts w:ascii="Tahoma" w:eastAsia="Times New Roman" w:hAnsi="Tahoma" w:cs="Tahoma"/>
                <w:sz w:val="20"/>
                <w:szCs w:val="20"/>
              </w:rPr>
              <w:t xml:space="preserve">and a </w:t>
            </w:r>
            <w:proofErr w:type="spellStart"/>
            <w:r w:rsidR="00FF1755" w:rsidRPr="00FC49F2">
              <w:rPr>
                <w:rFonts w:ascii="Tahoma" w:eastAsia="Times New Roman" w:hAnsi="Tahoma" w:cs="Tahoma"/>
                <w:sz w:val="20"/>
                <w:szCs w:val="20"/>
              </w:rPr>
              <w:t>StudyMate</w:t>
            </w:r>
            <w:proofErr w:type="spellEnd"/>
            <w:r w:rsidR="00FF1755" w:rsidRPr="00FC49F2">
              <w:rPr>
                <w:rFonts w:ascii="Tahoma" w:eastAsia="Times New Roman" w:hAnsi="Tahoma" w:cs="Tahoma"/>
                <w:sz w:val="20"/>
                <w:szCs w:val="20"/>
              </w:rPr>
              <w:t xml:space="preserve"> account</w:t>
            </w:r>
            <w:r w:rsidR="00203502" w:rsidRPr="00FC49F2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FF1755" w:rsidRPr="00FC49F2">
              <w:rPr>
                <w:rFonts w:ascii="Tahoma" w:eastAsia="Times New Roman" w:hAnsi="Tahoma" w:cs="Tahoma"/>
                <w:sz w:val="20"/>
                <w:szCs w:val="20"/>
              </w:rPr>
              <w:t>to</w:t>
            </w:r>
            <w:r w:rsidR="00203502" w:rsidRPr="00FC49F2">
              <w:rPr>
                <w:rFonts w:ascii="Tahoma" w:eastAsia="Times New Roman" w:hAnsi="Tahoma" w:cs="Tahoma"/>
                <w:sz w:val="20"/>
                <w:szCs w:val="20"/>
              </w:rPr>
              <w:t xml:space="preserve"> upload the pr</w:t>
            </w:r>
            <w:r w:rsidR="00FF1755" w:rsidRPr="00FC49F2">
              <w:rPr>
                <w:rFonts w:ascii="Tahoma" w:eastAsia="Times New Roman" w:hAnsi="Tahoma" w:cs="Tahoma"/>
                <w:sz w:val="20"/>
                <w:szCs w:val="20"/>
              </w:rPr>
              <w:t xml:space="preserve">oduct to the </w:t>
            </w:r>
            <w:proofErr w:type="spellStart"/>
            <w:r w:rsidR="00FF1755" w:rsidRPr="00FC49F2">
              <w:rPr>
                <w:rFonts w:ascii="Tahoma" w:eastAsia="Times New Roman" w:hAnsi="Tahoma" w:cs="Tahoma"/>
                <w:sz w:val="20"/>
                <w:szCs w:val="20"/>
              </w:rPr>
              <w:t>StudyMate</w:t>
            </w:r>
            <w:proofErr w:type="spellEnd"/>
            <w:r w:rsidR="00FF1755" w:rsidRPr="00FC49F2">
              <w:rPr>
                <w:rFonts w:ascii="Tahoma" w:eastAsia="Times New Roman" w:hAnsi="Tahoma" w:cs="Tahoma"/>
                <w:sz w:val="20"/>
                <w:szCs w:val="20"/>
              </w:rPr>
              <w:t xml:space="preserve"> web site</w:t>
            </w:r>
            <w:r w:rsidR="00451757" w:rsidRPr="00FC49F2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  <w:r w:rsidR="00FF1755" w:rsidRPr="00FC49F2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451757" w:rsidRPr="00FC49F2">
              <w:rPr>
                <w:rFonts w:ascii="Tahoma" w:eastAsia="Times New Roman" w:hAnsi="Tahoma" w:cs="Tahoma"/>
                <w:sz w:val="20"/>
                <w:szCs w:val="20"/>
              </w:rPr>
              <w:t>Alternatively download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the </w:t>
            </w:r>
            <w:r w:rsidR="00451757" w:rsidRPr="00FC49F2">
              <w:rPr>
                <w:rFonts w:ascii="Tahoma" w:eastAsia="Times New Roman" w:hAnsi="Tahoma" w:cs="Tahoma"/>
                <w:sz w:val="20"/>
                <w:szCs w:val="20"/>
              </w:rPr>
              <w:t>activity</w:t>
            </w:r>
            <w:r w:rsidR="00FF1755" w:rsidRPr="00FC49F2">
              <w:rPr>
                <w:rFonts w:ascii="Tahoma" w:eastAsia="Times New Roman" w:hAnsi="Tahoma" w:cs="Tahoma"/>
                <w:sz w:val="20"/>
                <w:szCs w:val="20"/>
              </w:rPr>
              <w:t xml:space="preserve"> file to upload to LMS.</w:t>
            </w:r>
            <w:r w:rsidR="00D502A6" w:rsidRPr="00FC49F2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FF1755" w:rsidRPr="00FC49F2">
              <w:rPr>
                <w:rFonts w:ascii="Tahoma" w:eastAsia="Times New Roman" w:hAnsi="Tahoma" w:cs="Tahoma"/>
                <w:sz w:val="20"/>
                <w:szCs w:val="20"/>
              </w:rPr>
              <w:t xml:space="preserve">In the </w:t>
            </w:r>
            <w:r w:rsidR="00B36F29" w:rsidRPr="00FC49F2">
              <w:rPr>
                <w:rFonts w:ascii="Tahoma" w:eastAsia="Times New Roman" w:hAnsi="Tahoma" w:cs="Tahoma"/>
                <w:sz w:val="20"/>
                <w:szCs w:val="20"/>
              </w:rPr>
              <w:t>LMS,</w:t>
            </w:r>
            <w:r w:rsidR="00D502A6" w:rsidRPr="00FC49F2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FF1755" w:rsidRPr="00FC49F2">
              <w:rPr>
                <w:rFonts w:ascii="Tahoma" w:eastAsia="Times New Roman" w:hAnsi="Tahoma" w:cs="Tahoma"/>
                <w:sz w:val="20"/>
                <w:szCs w:val="20"/>
              </w:rPr>
              <w:t xml:space="preserve">a </w:t>
            </w:r>
            <w:r w:rsidR="00D502A6" w:rsidRPr="00FC49F2">
              <w:rPr>
                <w:rFonts w:ascii="Tahoma" w:eastAsia="Times New Roman" w:hAnsi="Tahoma" w:cs="Tahoma"/>
                <w:sz w:val="20"/>
                <w:szCs w:val="20"/>
              </w:rPr>
              <w:t xml:space="preserve">link </w:t>
            </w:r>
            <w:r w:rsidR="00FB3DCF">
              <w:rPr>
                <w:rFonts w:ascii="Tahoma" w:eastAsia="Times New Roman" w:hAnsi="Tahoma" w:cs="Tahoma"/>
                <w:sz w:val="20"/>
                <w:szCs w:val="20"/>
              </w:rPr>
              <w:t>option to create</w:t>
            </w:r>
            <w:r w:rsidR="00FF1755" w:rsidRPr="00FC49F2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D502A6" w:rsidRPr="00FC49F2">
              <w:rPr>
                <w:rFonts w:ascii="Tahoma" w:eastAsia="Times New Roman" w:hAnsi="Tahoma" w:cs="Tahoma"/>
                <w:sz w:val="20"/>
                <w:szCs w:val="20"/>
              </w:rPr>
              <w:t xml:space="preserve">to </w:t>
            </w:r>
            <w:r w:rsidR="00FF1755" w:rsidRPr="00FC49F2">
              <w:rPr>
                <w:rFonts w:ascii="Tahoma" w:eastAsia="Times New Roman" w:hAnsi="Tahoma" w:cs="Tahoma"/>
                <w:sz w:val="20"/>
                <w:szCs w:val="20"/>
              </w:rPr>
              <w:t xml:space="preserve">the </w:t>
            </w:r>
            <w:proofErr w:type="spellStart"/>
            <w:r w:rsidR="00D502A6" w:rsidRPr="00FC49F2">
              <w:rPr>
                <w:rFonts w:ascii="Tahoma" w:eastAsia="Times New Roman" w:hAnsi="Tahoma" w:cs="Tahoma"/>
                <w:sz w:val="20"/>
                <w:szCs w:val="20"/>
              </w:rPr>
              <w:t>StudyMate</w:t>
            </w:r>
            <w:proofErr w:type="spellEnd"/>
            <w:r w:rsidR="00D502A6" w:rsidRPr="00FC49F2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451757" w:rsidRPr="00FB3DCF">
              <w:rPr>
                <w:rFonts w:ascii="Tahoma" w:eastAsia="Times New Roman" w:hAnsi="Tahoma" w:cs="Tahoma"/>
                <w:sz w:val="20"/>
                <w:szCs w:val="20"/>
              </w:rPr>
              <w:t>actives</w:t>
            </w:r>
            <w:r w:rsidR="00FB3DCF">
              <w:rPr>
                <w:rFonts w:ascii="Tahoma" w:eastAsia="Times New Roman" w:hAnsi="Tahoma" w:cs="Tahoma"/>
                <w:sz w:val="20"/>
                <w:szCs w:val="20"/>
              </w:rPr>
              <w:t xml:space="preserve"> is available.</w:t>
            </w:r>
          </w:p>
          <w:p w14:paraId="26721AA9" w14:textId="50CA9315" w:rsidR="00FB3DCF" w:rsidRDefault="00FB3DCF" w:rsidP="002035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Sharing of video assignments is an option with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itube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and YouTube.</w:t>
            </w:r>
          </w:p>
          <w:p w14:paraId="06795D08" w14:textId="37ED19C7" w:rsidR="00FB3DCF" w:rsidRDefault="00FB3DCF" w:rsidP="002035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proofErr w:type="gramStart"/>
            <w:r w:rsidRPr="002D0CF7">
              <w:rPr>
                <w:rFonts w:ascii="Tahoma" w:eastAsia="Times New Roman" w:hAnsi="Tahoma" w:cs="Tahoma"/>
                <w:b/>
                <w:sz w:val="20"/>
                <w:szCs w:val="20"/>
              </w:rPr>
              <w:t>itube</w:t>
            </w:r>
            <w:proofErr w:type="spellEnd"/>
            <w:proofErr w:type="gramEnd"/>
            <w:r w:rsidRPr="002D0CF7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is the </w:t>
            </w:r>
            <w:r w:rsidR="000008F9">
              <w:rPr>
                <w:rFonts w:ascii="Tahoma" w:eastAsia="Times New Roman" w:hAnsi="Tahoma" w:cs="Tahoma"/>
                <w:sz w:val="20"/>
                <w:szCs w:val="20"/>
              </w:rPr>
              <w:t>universities</w:t>
            </w:r>
            <w:r w:rsidRPr="00FB3DCF">
              <w:rPr>
                <w:rFonts w:ascii="Tahoma" w:eastAsia="Times New Roman" w:hAnsi="Tahoma" w:cs="Tahoma"/>
                <w:sz w:val="20"/>
                <w:szCs w:val="20"/>
              </w:rPr>
              <w:t xml:space="preserve"> implementation of </w:t>
            </w:r>
            <w:proofErr w:type="spellStart"/>
            <w:r w:rsidRPr="00FB3DCF">
              <w:rPr>
                <w:rFonts w:ascii="Tahoma" w:eastAsia="Times New Roman" w:hAnsi="Tahoma" w:cs="Tahoma"/>
                <w:sz w:val="20"/>
                <w:szCs w:val="20"/>
              </w:rPr>
              <w:t>Kaltura’s</w:t>
            </w:r>
            <w:proofErr w:type="spellEnd"/>
            <w:r w:rsidRPr="00FB3DCF">
              <w:rPr>
                <w:rFonts w:ascii="Tahoma" w:eastAsia="Times New Roman" w:hAnsi="Tahoma" w:cs="Tahoma"/>
                <w:sz w:val="20"/>
                <w:szCs w:val="20"/>
              </w:rPr>
              <w:t xml:space="preserve"> open source video platform. </w:t>
            </w:r>
            <w:proofErr w:type="spellStart"/>
            <w:r w:rsidRPr="00FB3DCF">
              <w:rPr>
                <w:rFonts w:ascii="Tahoma" w:eastAsia="Times New Roman" w:hAnsi="Tahoma" w:cs="Tahoma"/>
                <w:sz w:val="20"/>
                <w:szCs w:val="20"/>
              </w:rPr>
              <w:t>Kaltura</w:t>
            </w:r>
            <w:proofErr w:type="spellEnd"/>
            <w:r w:rsidRPr="00FB3DCF">
              <w:rPr>
                <w:rFonts w:ascii="Tahoma" w:eastAsia="Times New Roman" w:hAnsi="Tahoma" w:cs="Tahoma"/>
                <w:sz w:val="20"/>
                <w:szCs w:val="20"/>
              </w:rPr>
              <w:t xml:space="preserve"> offers flexible tools for video </w:t>
            </w:r>
            <w:r w:rsidRPr="00FB3DCF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and helps establish an essential multimedia infrastructure for a campus media repository.</w:t>
            </w:r>
          </w:p>
          <w:p w14:paraId="3C485B9D" w14:textId="77AA1269" w:rsidR="00FB3DCF" w:rsidRPr="006B45FB" w:rsidRDefault="00FB3DCF" w:rsidP="0020350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2D0CF7">
              <w:rPr>
                <w:rFonts w:ascii="Tahoma" w:eastAsia="Times New Roman" w:hAnsi="Tahoma" w:cs="Tahoma"/>
                <w:b/>
                <w:sz w:val="20"/>
                <w:szCs w:val="20"/>
              </w:rPr>
              <w:t>YouTube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FB3DCF">
              <w:rPr>
                <w:rFonts w:ascii="Tahoma" w:eastAsia="Times New Roman" w:hAnsi="Tahoma" w:cs="Tahoma"/>
                <w:sz w:val="20"/>
                <w:szCs w:val="20"/>
              </w:rPr>
              <w:t>is a video sharing service that allows users to watch videos posted by other users and upload videos of their own.</w:t>
            </w:r>
          </w:p>
          <w:p w14:paraId="2CDC2AA6" w14:textId="26F14ACB" w:rsidR="00D502A6" w:rsidRPr="009247ED" w:rsidRDefault="00D502A6" w:rsidP="002035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562372" w:rsidRPr="002C72A9" w14:paraId="214C86E4" w14:textId="77777777" w:rsidTr="00910520">
        <w:trPr>
          <w:trHeight w:val="1970"/>
          <w:jc w:val="center"/>
        </w:trPr>
        <w:tc>
          <w:tcPr>
            <w:tcW w:w="1215" w:type="pct"/>
          </w:tcPr>
          <w:p w14:paraId="5AB169F5" w14:textId="3579F2C5" w:rsidR="002C72A9" w:rsidRPr="00F42EF4" w:rsidRDefault="00F42EF4" w:rsidP="0035471E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F42EF4">
              <w:rPr>
                <w:rFonts w:ascii="Tahoma" w:eastAsia="Times New Roman" w:hAnsi="Tahoma" w:cs="Tahoma"/>
                <w:b/>
                <w:sz w:val="20"/>
                <w:szCs w:val="20"/>
              </w:rPr>
              <w:lastRenderedPageBreak/>
              <w:t>Instructional Strategies</w:t>
            </w:r>
            <w:r w:rsidR="004A716A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(i.e., direct, indirect, interactive, independent, experiential)</w:t>
            </w:r>
          </w:p>
        </w:tc>
        <w:tc>
          <w:tcPr>
            <w:tcW w:w="1328" w:type="pct"/>
          </w:tcPr>
          <w:p w14:paraId="5727F09B" w14:textId="77777777" w:rsidR="00F42EF4" w:rsidRPr="002C6ACB" w:rsidRDefault="00F42EF4" w:rsidP="00F42EF4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C6ACB">
              <w:rPr>
                <w:rFonts w:ascii="Tahoma" w:eastAsia="Times New Roman" w:hAnsi="Tahoma" w:cs="Tahoma"/>
                <w:sz w:val="20"/>
                <w:szCs w:val="20"/>
              </w:rPr>
              <w:t xml:space="preserve">What kind of user interface </w:t>
            </w:r>
            <w:proofErr w:type="gramStart"/>
            <w:r w:rsidRPr="002C6ACB">
              <w:rPr>
                <w:rFonts w:ascii="Tahoma" w:eastAsia="Times New Roman" w:hAnsi="Tahoma" w:cs="Tahoma"/>
                <w:sz w:val="20"/>
                <w:szCs w:val="20"/>
              </w:rPr>
              <w:t>will be used</w:t>
            </w:r>
            <w:proofErr w:type="gramEnd"/>
            <w:r w:rsidRPr="002C6ACB">
              <w:rPr>
                <w:rFonts w:ascii="Tahoma" w:eastAsia="Times New Roman" w:hAnsi="Tahoma" w:cs="Tahoma"/>
                <w:sz w:val="20"/>
                <w:szCs w:val="20"/>
              </w:rPr>
              <w:t>?</w:t>
            </w:r>
          </w:p>
          <w:p w14:paraId="3246584E" w14:textId="075AF174" w:rsidR="00FB6FDD" w:rsidRDefault="00F42EF4" w:rsidP="00F42EF4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C6ACB">
              <w:rPr>
                <w:rFonts w:ascii="Tahoma" w:eastAsia="Times New Roman" w:hAnsi="Tahoma" w:cs="Tahoma"/>
                <w:sz w:val="20"/>
                <w:szCs w:val="20"/>
              </w:rPr>
              <w:t xml:space="preserve">What content </w:t>
            </w:r>
            <w:r w:rsidR="00FB6FDD">
              <w:rPr>
                <w:rFonts w:ascii="Tahoma" w:eastAsia="Times New Roman" w:hAnsi="Tahoma" w:cs="Tahoma"/>
                <w:sz w:val="20"/>
                <w:szCs w:val="20"/>
              </w:rPr>
              <w:t xml:space="preserve">and interactions </w:t>
            </w:r>
            <w:proofErr w:type="gramStart"/>
            <w:r w:rsidRPr="002C6ACB">
              <w:rPr>
                <w:rFonts w:ascii="Tahoma" w:eastAsia="Times New Roman" w:hAnsi="Tahoma" w:cs="Tahoma"/>
                <w:sz w:val="20"/>
                <w:szCs w:val="20"/>
              </w:rPr>
              <w:t>will be used</w:t>
            </w:r>
            <w:proofErr w:type="gramEnd"/>
            <w:r w:rsidRPr="002C6ACB">
              <w:rPr>
                <w:rFonts w:ascii="Tahoma" w:eastAsia="Times New Roman" w:hAnsi="Tahoma" w:cs="Tahoma"/>
                <w:sz w:val="20"/>
                <w:szCs w:val="20"/>
              </w:rPr>
              <w:t>?</w:t>
            </w:r>
            <w:r w:rsidR="00FB6FDD">
              <w:rPr>
                <w:rFonts w:ascii="Tahoma" w:eastAsia="Times New Roman" w:hAnsi="Tahoma" w:cs="Tahoma"/>
                <w:sz w:val="20"/>
                <w:szCs w:val="20"/>
              </w:rPr>
              <w:t xml:space="preserve"> (e.g., case studies, debates, lecture, collaborative teams, and so on)</w:t>
            </w:r>
          </w:p>
          <w:p w14:paraId="4FB674B0" w14:textId="77777777" w:rsidR="00F42EF4" w:rsidRPr="002C72A9" w:rsidRDefault="00F42EF4" w:rsidP="00F42EF4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Be sure to account for the various learning styles of students.</w:t>
            </w:r>
          </w:p>
        </w:tc>
        <w:tc>
          <w:tcPr>
            <w:tcW w:w="2458" w:type="pct"/>
          </w:tcPr>
          <w:p w14:paraId="2E3910A0" w14:textId="44E2E653" w:rsidR="00D5735C" w:rsidRDefault="009D4A5C" w:rsidP="00D5735C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</w:rPr>
            </w:pPr>
            <w:r w:rsidRPr="00D5735C">
              <w:rPr>
                <w:rFonts w:ascii="Tahoma" w:eastAsia="Times New Roman" w:hAnsi="Tahoma" w:cs="Tahoma"/>
                <w:sz w:val="20"/>
                <w:szCs w:val="20"/>
              </w:rPr>
              <w:t xml:space="preserve">Using </w:t>
            </w:r>
            <w:r w:rsidR="00D5735C">
              <w:rPr>
                <w:rFonts w:ascii="Tahoma" w:eastAsia="Times New Roman" w:hAnsi="Tahoma" w:cs="Tahoma"/>
                <w:sz w:val="20"/>
                <w:szCs w:val="20"/>
              </w:rPr>
              <w:t xml:space="preserve">the LMS, </w:t>
            </w:r>
            <w:proofErr w:type="spellStart"/>
            <w:r w:rsidR="00D5735C">
              <w:rPr>
                <w:rFonts w:ascii="Tahoma" w:eastAsia="Times New Roman" w:hAnsi="Tahoma" w:cs="Tahoma"/>
                <w:sz w:val="20"/>
                <w:szCs w:val="20"/>
              </w:rPr>
              <w:t>iblog</w:t>
            </w:r>
            <w:proofErr w:type="spellEnd"/>
            <w:r w:rsidR="00D5735C">
              <w:rPr>
                <w:rFonts w:ascii="Tahoma" w:eastAsia="Times New Roman" w:hAnsi="Tahoma" w:cs="Tahoma"/>
                <w:sz w:val="20"/>
                <w:szCs w:val="20"/>
              </w:rPr>
              <w:t xml:space="preserve">, and </w:t>
            </w:r>
            <w:proofErr w:type="spellStart"/>
            <w:r w:rsidR="00D5735C">
              <w:rPr>
                <w:rFonts w:ascii="Tahoma" w:eastAsia="Times New Roman" w:hAnsi="Tahoma" w:cs="Tahoma"/>
                <w:sz w:val="20"/>
                <w:szCs w:val="20"/>
              </w:rPr>
              <w:t>iwiki</w:t>
            </w:r>
            <w:proofErr w:type="spellEnd"/>
            <w:r w:rsidR="00D5735C">
              <w:rPr>
                <w:rFonts w:ascii="Tahoma" w:eastAsia="Times New Roman" w:hAnsi="Tahoma" w:cs="Tahoma"/>
                <w:sz w:val="20"/>
                <w:szCs w:val="20"/>
              </w:rPr>
              <w:t xml:space="preserve"> participants use their university computer account. Access to Screencast-O-</w:t>
            </w:r>
            <w:proofErr w:type="spellStart"/>
            <w:r w:rsidR="00D5735C">
              <w:rPr>
                <w:rFonts w:ascii="Tahoma" w:eastAsia="Times New Roman" w:hAnsi="Tahoma" w:cs="Tahoma"/>
                <w:sz w:val="20"/>
                <w:szCs w:val="20"/>
              </w:rPr>
              <w:t>Matic</w:t>
            </w:r>
            <w:proofErr w:type="spellEnd"/>
            <w:r w:rsidR="00D5735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gramStart"/>
            <w:r w:rsidR="00D5735C">
              <w:rPr>
                <w:rFonts w:ascii="Tahoma" w:eastAsia="Times New Roman" w:hAnsi="Tahoma" w:cs="Tahoma"/>
                <w:sz w:val="20"/>
                <w:szCs w:val="20"/>
              </w:rPr>
              <w:t>is done</w:t>
            </w:r>
            <w:proofErr w:type="gramEnd"/>
            <w:r w:rsidR="00D5735C">
              <w:rPr>
                <w:rFonts w:ascii="Tahoma" w:eastAsia="Times New Roman" w:hAnsi="Tahoma" w:cs="Tahoma"/>
                <w:sz w:val="20"/>
                <w:szCs w:val="20"/>
              </w:rPr>
              <w:t xml:space="preserve"> using the installed program.  </w:t>
            </w:r>
          </w:p>
          <w:p w14:paraId="3EB43923" w14:textId="499A36D4" w:rsidR="00D5735C" w:rsidRDefault="00D5735C" w:rsidP="00D5735C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Optional use of </w:t>
            </w:r>
            <w:proofErr w:type="spellStart"/>
            <w:r w:rsidRPr="00D5735C">
              <w:rPr>
                <w:rFonts w:ascii="Tahoma" w:eastAsia="Times New Roman" w:hAnsi="Tahoma" w:cs="Tahoma"/>
                <w:sz w:val="20"/>
                <w:szCs w:val="20"/>
              </w:rPr>
              <w:t>StudyMate</w:t>
            </w:r>
            <w:proofErr w:type="spellEnd"/>
            <w:r w:rsidRPr="00D5735C">
              <w:rPr>
                <w:rFonts w:ascii="Tahoma" w:eastAsia="Times New Roman" w:hAnsi="Tahoma" w:cs="Tahoma"/>
                <w:sz w:val="20"/>
                <w:szCs w:val="20"/>
              </w:rPr>
              <w:t xml:space="preserve"> Author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requires the instructor to download the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StudyMate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program from the university web site, and create a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StudyMate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account if they upload the activity to the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StudyMate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web site. Access by students is through the LMS or web site.</w:t>
            </w:r>
          </w:p>
          <w:p w14:paraId="0B95B9BD" w14:textId="1C266DE4" w:rsidR="009C4498" w:rsidRDefault="009C4498" w:rsidP="0020683D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Content to be used are web site resources of </w:t>
            </w:r>
            <w:hyperlink r:id="rId8" w:history="1">
              <w:r w:rsidRPr="00A92113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PA State Symbols</w:t>
              </w:r>
            </w:hyperlink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, video of D2L tools and web resources, and optional activates created using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StudyMate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Author</w:t>
            </w:r>
          </w:p>
          <w:p w14:paraId="1758A48F" w14:textId="57692324" w:rsidR="0072765C" w:rsidRDefault="009C4498" w:rsidP="009C4498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Alternative assignment submissions provide for accessibility and learning styles. Text of video or audio material </w:t>
            </w:r>
            <w:r w:rsidR="00C565A6">
              <w:rPr>
                <w:rFonts w:ascii="Tahoma" w:eastAsia="Times New Roman" w:hAnsi="Tahoma" w:cs="Tahoma"/>
                <w:sz w:val="20"/>
                <w:szCs w:val="20"/>
              </w:rPr>
              <w:t>exists.</w:t>
            </w:r>
          </w:p>
          <w:p w14:paraId="25A7614D" w14:textId="7515DD97" w:rsidR="009C4498" w:rsidRPr="00D5735C" w:rsidRDefault="00D22F31" w:rsidP="008D4217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sz w:val="20"/>
                <w:szCs w:val="20"/>
              </w:rPr>
              <w:t>iblog</w:t>
            </w:r>
            <w:proofErr w:type="spellEnd"/>
            <w:proofErr w:type="gram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iwiki</w:t>
            </w:r>
            <w:proofErr w:type="spellEnd"/>
            <w:r w:rsidR="00910520">
              <w:rPr>
                <w:rFonts w:ascii="Tahoma" w:eastAsia="Times New Roman" w:hAnsi="Tahoma" w:cs="Tahoma"/>
                <w:sz w:val="20"/>
                <w:szCs w:val="20"/>
              </w:rPr>
              <w:t xml:space="preserve"> offer accessibility features and activity choice of activities.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Screencast-O-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Matic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FB3DCF">
              <w:rPr>
                <w:rFonts w:ascii="Tahoma" w:eastAsia="Times New Roman" w:hAnsi="Tahoma" w:cs="Tahoma"/>
                <w:sz w:val="20"/>
                <w:szCs w:val="20"/>
              </w:rPr>
              <w:t xml:space="preserve">should also provide accessibility options. </w:t>
            </w:r>
            <w:r w:rsidR="00910520">
              <w:rPr>
                <w:rFonts w:ascii="Tahoma" w:eastAsia="Times New Roman" w:hAnsi="Tahoma" w:cs="Tahoma"/>
                <w:sz w:val="20"/>
                <w:szCs w:val="20"/>
              </w:rPr>
              <w:t xml:space="preserve">Access to programs </w:t>
            </w:r>
            <w:r w:rsidR="008D4217">
              <w:rPr>
                <w:rFonts w:ascii="Tahoma" w:eastAsia="Times New Roman" w:hAnsi="Tahoma" w:cs="Tahoma"/>
                <w:sz w:val="20"/>
                <w:szCs w:val="20"/>
              </w:rPr>
              <w:t>via mobile devices exists.</w:t>
            </w:r>
          </w:p>
        </w:tc>
      </w:tr>
      <w:tr w:rsidR="00562372" w:rsidRPr="002C72A9" w14:paraId="7FA9D712" w14:textId="77777777" w:rsidTr="0000791D">
        <w:trPr>
          <w:trHeight w:val="4751"/>
          <w:jc w:val="center"/>
        </w:trPr>
        <w:tc>
          <w:tcPr>
            <w:tcW w:w="1215" w:type="pct"/>
          </w:tcPr>
          <w:p w14:paraId="0FDF89FC" w14:textId="7890A87D" w:rsidR="00ED6BA5" w:rsidRDefault="005D25B9" w:rsidP="00625D72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D25B9">
              <w:rPr>
                <w:rFonts w:ascii="Tahoma" w:eastAsia="Times New Roman" w:hAnsi="Tahoma" w:cs="Tahoma"/>
                <w:b/>
                <w:sz w:val="20"/>
                <w:szCs w:val="20"/>
              </w:rPr>
              <w:t>Implementation</w:t>
            </w:r>
            <w:r w:rsidR="00ED6BA5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</w:p>
          <w:p w14:paraId="0DBD4205" w14:textId="22F4F68F" w:rsidR="002C72A9" w:rsidRPr="005D25B9" w:rsidRDefault="00ED6BA5" w:rsidP="00562372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(</w:t>
            </w:r>
            <w:r w:rsidR="00562372">
              <w:rPr>
                <w:rFonts w:ascii="Tahoma" w:eastAsia="Times New Roman" w:hAnsi="Tahoma" w:cs="Tahoma"/>
                <w:b/>
                <w:sz w:val="20"/>
                <w:szCs w:val="20"/>
              </w:rPr>
              <w:t>what do you need to create to make this happen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328" w:type="pct"/>
          </w:tcPr>
          <w:p w14:paraId="309A7982" w14:textId="77777777" w:rsidR="005D25B9" w:rsidRPr="002C6ACB" w:rsidRDefault="005D25B9" w:rsidP="005D25B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2C6ACB">
              <w:rPr>
                <w:rFonts w:ascii="Tahoma" w:eastAsia="Times New Roman" w:hAnsi="Tahoma" w:cs="Tahoma"/>
                <w:sz w:val="20"/>
                <w:szCs w:val="20"/>
              </w:rPr>
              <w:t>Who is going to produce the content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needed for the course or is it already available</w:t>
            </w:r>
            <w:r w:rsidRPr="002C6ACB">
              <w:rPr>
                <w:rFonts w:ascii="Tahoma" w:eastAsia="Times New Roman" w:hAnsi="Tahoma" w:cs="Tahoma"/>
                <w:sz w:val="20"/>
                <w:szCs w:val="20"/>
              </w:rPr>
              <w:t>?</w:t>
            </w:r>
            <w:proofErr w:type="gramEnd"/>
          </w:p>
          <w:p w14:paraId="313432D7" w14:textId="77777777" w:rsidR="00ED6BA5" w:rsidRDefault="00ED6BA5" w:rsidP="004053D3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What course content will you focus on and what is the schedule?</w:t>
            </w:r>
          </w:p>
          <w:p w14:paraId="3A8F27F0" w14:textId="77777777" w:rsidR="00150DF4" w:rsidRPr="002C72A9" w:rsidRDefault="005D25B9" w:rsidP="00150DF4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C6ACB">
              <w:rPr>
                <w:rFonts w:ascii="Tahoma" w:eastAsia="Times New Roman" w:hAnsi="Tahoma" w:cs="Tahoma"/>
                <w:sz w:val="20"/>
                <w:szCs w:val="20"/>
              </w:rPr>
              <w:t xml:space="preserve">What actions or activities need to </w:t>
            </w:r>
            <w:proofErr w:type="gramStart"/>
            <w:r w:rsidRPr="002C6ACB">
              <w:rPr>
                <w:rFonts w:ascii="Tahoma" w:eastAsia="Times New Roman" w:hAnsi="Tahoma" w:cs="Tahoma"/>
                <w:sz w:val="20"/>
                <w:szCs w:val="20"/>
              </w:rPr>
              <w:t>be tracked</w:t>
            </w:r>
            <w:proofErr w:type="gramEnd"/>
            <w:r w:rsidRPr="002C6ACB">
              <w:rPr>
                <w:rFonts w:ascii="Tahoma" w:eastAsia="Times New Roman" w:hAnsi="Tahoma" w:cs="Tahoma"/>
                <w:sz w:val="20"/>
                <w:szCs w:val="20"/>
              </w:rPr>
              <w:t>?</w:t>
            </w:r>
          </w:p>
        </w:tc>
        <w:tc>
          <w:tcPr>
            <w:tcW w:w="2458" w:type="pct"/>
          </w:tcPr>
          <w:p w14:paraId="358F37CB" w14:textId="09527D4D" w:rsidR="00877076" w:rsidRDefault="00877076" w:rsidP="000E434A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The instructors and students will create/contribute content to the course. Easy access to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iblog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iwiki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A92113">
              <w:rPr>
                <w:rFonts w:ascii="Tahoma" w:eastAsia="Times New Roman" w:hAnsi="Tahoma" w:cs="Tahoma"/>
                <w:sz w:val="20"/>
                <w:szCs w:val="20"/>
              </w:rPr>
              <w:t xml:space="preserve">as participants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uses th</w:t>
            </w:r>
            <w:r w:rsidR="00A9074F">
              <w:rPr>
                <w:rFonts w:ascii="Tahoma" w:eastAsia="Times New Roman" w:hAnsi="Tahoma" w:cs="Tahoma"/>
                <w:sz w:val="20"/>
                <w:szCs w:val="20"/>
              </w:rPr>
              <w:t xml:space="preserve">eir university computer account.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Screencast-O-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Matic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requires student to download and install the free version of the product. Use of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StudyMate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is optional.</w:t>
            </w:r>
          </w:p>
          <w:p w14:paraId="40AB196F" w14:textId="0FEF4F0E" w:rsidR="009D4A5C" w:rsidRPr="0000791D" w:rsidRDefault="009D4A5C" w:rsidP="000E434A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</w:rPr>
            </w:pPr>
            <w:r w:rsidRPr="0000791D">
              <w:rPr>
                <w:rFonts w:ascii="Tahoma" w:eastAsia="Times New Roman" w:hAnsi="Tahoma" w:cs="Tahoma"/>
                <w:sz w:val="20"/>
                <w:szCs w:val="20"/>
              </w:rPr>
              <w:t xml:space="preserve">The focus is on how </w:t>
            </w:r>
            <w:r w:rsidR="00C73053" w:rsidRPr="0000791D">
              <w:rPr>
                <w:rFonts w:ascii="Tahoma" w:eastAsia="Times New Roman" w:hAnsi="Tahoma" w:cs="Tahoma"/>
                <w:sz w:val="20"/>
                <w:szCs w:val="20"/>
              </w:rPr>
              <w:t xml:space="preserve">subject materials are be used pedagogically with the various </w:t>
            </w:r>
            <w:r w:rsidR="0000791D" w:rsidRPr="0000791D">
              <w:rPr>
                <w:rFonts w:ascii="Tahoma" w:eastAsia="Times New Roman" w:hAnsi="Tahoma" w:cs="Tahoma"/>
                <w:sz w:val="20"/>
                <w:szCs w:val="20"/>
              </w:rPr>
              <w:t xml:space="preserve">educational technology and </w:t>
            </w:r>
            <w:r w:rsidR="00C73053" w:rsidRPr="0000791D">
              <w:rPr>
                <w:rFonts w:ascii="Tahoma" w:eastAsia="Times New Roman" w:hAnsi="Tahoma" w:cs="Tahoma"/>
                <w:sz w:val="20"/>
                <w:szCs w:val="20"/>
              </w:rPr>
              <w:t>activities.</w:t>
            </w:r>
          </w:p>
          <w:p w14:paraId="577302CD" w14:textId="1ACBC335" w:rsidR="009D4A5C" w:rsidRDefault="0000791D" w:rsidP="000E434A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</w:rPr>
            </w:pPr>
            <w:r w:rsidRPr="0000791D">
              <w:rPr>
                <w:rFonts w:ascii="Tahoma" w:eastAsia="Times New Roman" w:hAnsi="Tahoma" w:cs="Tahoma"/>
                <w:sz w:val="20"/>
                <w:szCs w:val="20"/>
              </w:rPr>
              <w:t xml:space="preserve">Using the LMS to access the tools </w:t>
            </w:r>
            <w:r w:rsidR="00C73053" w:rsidRPr="0000791D">
              <w:rPr>
                <w:rFonts w:ascii="Tahoma" w:eastAsia="Times New Roman" w:hAnsi="Tahoma" w:cs="Tahoma"/>
                <w:sz w:val="20"/>
                <w:szCs w:val="20"/>
              </w:rPr>
              <w:t xml:space="preserve">results </w:t>
            </w:r>
            <w:r w:rsidR="009D4A5C" w:rsidRPr="0000791D">
              <w:rPr>
                <w:rFonts w:ascii="Tahoma" w:eastAsia="Times New Roman" w:hAnsi="Tahoma" w:cs="Tahoma"/>
                <w:sz w:val="20"/>
                <w:szCs w:val="20"/>
              </w:rPr>
              <w:t xml:space="preserve">is available </w:t>
            </w:r>
            <w:r w:rsidR="00C73053" w:rsidRPr="0000791D">
              <w:rPr>
                <w:rFonts w:ascii="Tahoma" w:eastAsia="Times New Roman" w:hAnsi="Tahoma" w:cs="Tahoma"/>
                <w:sz w:val="20"/>
                <w:szCs w:val="20"/>
              </w:rPr>
              <w:t xml:space="preserve">to students </w:t>
            </w:r>
            <w:r w:rsidR="009D4A5C" w:rsidRPr="0000791D">
              <w:rPr>
                <w:rFonts w:ascii="Tahoma" w:eastAsia="Times New Roman" w:hAnsi="Tahoma" w:cs="Tahoma"/>
                <w:sz w:val="20"/>
                <w:szCs w:val="20"/>
              </w:rPr>
              <w:t xml:space="preserve">any time when/if the </w:t>
            </w:r>
            <w:r w:rsidRPr="0000791D">
              <w:rPr>
                <w:rFonts w:ascii="Tahoma" w:eastAsia="Times New Roman" w:hAnsi="Tahoma" w:cs="Tahoma"/>
                <w:sz w:val="20"/>
                <w:szCs w:val="20"/>
              </w:rPr>
              <w:t xml:space="preserve">LMS </w:t>
            </w:r>
            <w:r w:rsidR="009D4A5C" w:rsidRPr="0000791D">
              <w:rPr>
                <w:rFonts w:ascii="Tahoma" w:eastAsia="Times New Roman" w:hAnsi="Tahoma" w:cs="Tahoma"/>
                <w:sz w:val="20"/>
                <w:szCs w:val="20"/>
              </w:rPr>
              <w:t>module is open</w:t>
            </w:r>
            <w:r w:rsidR="00D34ED0" w:rsidRPr="0000791D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  <w:r w:rsidR="00026C38" w:rsidRPr="0000791D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00791D">
              <w:rPr>
                <w:rFonts w:ascii="Tahoma" w:eastAsia="Times New Roman" w:hAnsi="Tahoma" w:cs="Tahoma"/>
                <w:sz w:val="20"/>
                <w:szCs w:val="20"/>
              </w:rPr>
              <w:t>Students have constant access to the tools outside the LMS.</w:t>
            </w:r>
          </w:p>
          <w:p w14:paraId="7C3215B8" w14:textId="10E5BE60" w:rsidR="0000791D" w:rsidRPr="0000791D" w:rsidRDefault="0000791D" w:rsidP="000E434A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Activities 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</w:rPr>
              <w:t>can be tracked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A9074F">
              <w:rPr>
                <w:rFonts w:ascii="Tahoma" w:eastAsia="Times New Roman" w:hAnsi="Tahoma" w:cs="Tahoma"/>
                <w:sz w:val="20"/>
                <w:szCs w:val="20"/>
              </w:rPr>
              <w:t>either in the LMS or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in the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iblog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iwiki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tools.</w:t>
            </w:r>
          </w:p>
          <w:p w14:paraId="20FC071E" w14:textId="160C980E" w:rsidR="009D4A5C" w:rsidRPr="006B45FB" w:rsidRDefault="009D4A5C" w:rsidP="000E434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</w:p>
        </w:tc>
      </w:tr>
      <w:tr w:rsidR="00562372" w:rsidRPr="002C72A9" w14:paraId="34C047E9" w14:textId="77777777" w:rsidTr="00FD15A7">
        <w:trPr>
          <w:trHeight w:val="890"/>
          <w:jc w:val="center"/>
        </w:trPr>
        <w:tc>
          <w:tcPr>
            <w:tcW w:w="1215" w:type="pct"/>
          </w:tcPr>
          <w:p w14:paraId="31ACD130" w14:textId="512E0F46" w:rsidR="000E434A" w:rsidRPr="005D25B9" w:rsidRDefault="000E434A" w:rsidP="0035471E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Support/Technical</w:t>
            </w:r>
          </w:p>
        </w:tc>
        <w:tc>
          <w:tcPr>
            <w:tcW w:w="1328" w:type="pct"/>
          </w:tcPr>
          <w:p w14:paraId="4DE1FDD2" w14:textId="77777777" w:rsidR="000E434A" w:rsidRPr="002C6ACB" w:rsidRDefault="000E434A" w:rsidP="000E434A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C6ACB">
              <w:rPr>
                <w:rFonts w:ascii="Tahoma" w:eastAsia="Times New Roman" w:hAnsi="Tahoma" w:cs="Tahoma"/>
                <w:sz w:val="20"/>
                <w:szCs w:val="20"/>
              </w:rPr>
              <w:t>Where is the content going to reside?</w:t>
            </w:r>
            <w:r w:rsidRPr="002C72A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  <w:p w14:paraId="71D343E4" w14:textId="601F6A74" w:rsidR="000E434A" w:rsidRDefault="000E434A" w:rsidP="000E434A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C72A9">
              <w:rPr>
                <w:rFonts w:ascii="Tahoma" w:eastAsia="Times New Roman" w:hAnsi="Tahoma" w:cs="Tahoma"/>
                <w:sz w:val="20"/>
                <w:szCs w:val="20"/>
              </w:rPr>
              <w:t xml:space="preserve">Does your LMS support </w:t>
            </w:r>
            <w:r w:rsidR="00562372">
              <w:rPr>
                <w:rFonts w:ascii="Tahoma" w:eastAsia="Times New Roman" w:hAnsi="Tahoma" w:cs="Tahoma"/>
                <w:sz w:val="20"/>
                <w:szCs w:val="20"/>
              </w:rPr>
              <w:t xml:space="preserve">this social media or </w:t>
            </w:r>
            <w:proofErr w:type="gramStart"/>
            <w:r w:rsidR="00562372">
              <w:rPr>
                <w:rFonts w:ascii="Tahoma" w:eastAsia="Times New Roman" w:hAnsi="Tahoma" w:cs="Tahoma"/>
                <w:sz w:val="20"/>
                <w:szCs w:val="20"/>
              </w:rPr>
              <w:t>can it be easily integrated</w:t>
            </w:r>
            <w:proofErr w:type="gramEnd"/>
            <w:r w:rsidRPr="002C72A9">
              <w:rPr>
                <w:rFonts w:ascii="Tahoma" w:eastAsia="Times New Roman" w:hAnsi="Tahoma" w:cs="Tahoma"/>
                <w:sz w:val="20"/>
                <w:szCs w:val="20"/>
              </w:rPr>
              <w:t>?</w:t>
            </w:r>
          </w:p>
          <w:p w14:paraId="50E08387" w14:textId="3517F29C" w:rsidR="000E434A" w:rsidRPr="000E434A" w:rsidRDefault="000E434A" w:rsidP="000E434A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C72A9">
              <w:rPr>
                <w:rFonts w:ascii="Tahoma" w:eastAsia="Times New Roman" w:hAnsi="Tahoma" w:cs="Tahoma"/>
                <w:sz w:val="20"/>
                <w:szCs w:val="20"/>
              </w:rPr>
              <w:t xml:space="preserve">What are the technology requirements? (i.e., </w:t>
            </w:r>
            <w:r w:rsidR="00562372"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Pr="002C72A9">
              <w:rPr>
                <w:rFonts w:ascii="Tahoma" w:eastAsia="Times New Roman" w:hAnsi="Tahoma" w:cs="Tahoma"/>
                <w:sz w:val="20"/>
                <w:szCs w:val="20"/>
              </w:rPr>
              <w:t>ndroid, iOS,)</w:t>
            </w:r>
          </w:p>
          <w:p w14:paraId="5022BC11" w14:textId="77777777" w:rsidR="000E434A" w:rsidRPr="002C72A9" w:rsidRDefault="000E434A" w:rsidP="000E434A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C72A9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 xml:space="preserve">How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and when </w:t>
            </w:r>
            <w:proofErr w:type="gramStart"/>
            <w:r w:rsidRPr="002C72A9">
              <w:rPr>
                <w:rFonts w:ascii="Tahoma" w:eastAsia="Times New Roman" w:hAnsi="Tahoma" w:cs="Tahoma"/>
                <w:sz w:val="20"/>
                <w:szCs w:val="20"/>
              </w:rPr>
              <w:t xml:space="preserve">will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course </w:t>
            </w:r>
            <w:r w:rsidRPr="002C72A9">
              <w:rPr>
                <w:rFonts w:ascii="Tahoma" w:eastAsia="Times New Roman" w:hAnsi="Tahoma" w:cs="Tahoma"/>
                <w:sz w:val="20"/>
                <w:szCs w:val="20"/>
              </w:rPr>
              <w:t>expectations be communicated</w:t>
            </w:r>
            <w:proofErr w:type="gramEnd"/>
            <w:r w:rsidRPr="002C72A9">
              <w:rPr>
                <w:rFonts w:ascii="Tahoma" w:eastAsia="Times New Roman" w:hAnsi="Tahoma" w:cs="Tahoma"/>
                <w:sz w:val="20"/>
                <w:szCs w:val="20"/>
              </w:rPr>
              <w:t xml:space="preserve"> to students?</w:t>
            </w:r>
          </w:p>
          <w:p w14:paraId="5F95B2D6" w14:textId="77777777" w:rsidR="000E434A" w:rsidRDefault="000E434A" w:rsidP="005D25B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C6ACB">
              <w:rPr>
                <w:rFonts w:ascii="Tahoma" w:eastAsia="Times New Roman" w:hAnsi="Tahoma" w:cs="Tahoma"/>
                <w:sz w:val="20"/>
                <w:szCs w:val="20"/>
              </w:rPr>
              <w:t xml:space="preserve">What user support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needs to be provided and by whom</w:t>
            </w:r>
            <w:r w:rsidRPr="002C6ACB">
              <w:rPr>
                <w:rFonts w:ascii="Tahoma" w:eastAsia="Times New Roman" w:hAnsi="Tahoma" w:cs="Tahoma"/>
                <w:sz w:val="20"/>
                <w:szCs w:val="20"/>
              </w:rPr>
              <w:t>?</w:t>
            </w:r>
          </w:p>
          <w:p w14:paraId="0CFAB3B5" w14:textId="77777777" w:rsidR="001A3252" w:rsidRPr="002C6ACB" w:rsidRDefault="001A3252" w:rsidP="005D25B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What training needs to be provided to students (or faculty) prior to course start.</w:t>
            </w:r>
          </w:p>
        </w:tc>
        <w:tc>
          <w:tcPr>
            <w:tcW w:w="2458" w:type="pct"/>
          </w:tcPr>
          <w:p w14:paraId="014511B9" w14:textId="1D9F0ACD" w:rsidR="000E434A" w:rsidRPr="00D03A29" w:rsidRDefault="00106E29" w:rsidP="000E434A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</w:rPr>
            </w:pPr>
            <w:r w:rsidRPr="00D03A29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Content will reside in the LMS, D2L. D2L does support the upload</w:t>
            </w:r>
            <w:r w:rsidR="00C73053" w:rsidRPr="00D03A29">
              <w:rPr>
                <w:rFonts w:ascii="Tahoma" w:eastAsia="Times New Roman" w:hAnsi="Tahoma" w:cs="Tahoma"/>
                <w:sz w:val="20"/>
                <w:szCs w:val="20"/>
              </w:rPr>
              <w:t xml:space="preserve">ed </w:t>
            </w:r>
            <w:r w:rsidR="0077464F" w:rsidRPr="00D03A29">
              <w:rPr>
                <w:rFonts w:ascii="Tahoma" w:eastAsia="Times New Roman" w:hAnsi="Tahoma" w:cs="Tahoma"/>
                <w:sz w:val="20"/>
                <w:szCs w:val="20"/>
              </w:rPr>
              <w:t>many</w:t>
            </w:r>
            <w:r w:rsidR="009D398E" w:rsidRPr="00D03A29">
              <w:rPr>
                <w:rFonts w:ascii="Tahoma" w:eastAsia="Times New Roman" w:hAnsi="Tahoma" w:cs="Tahoma"/>
                <w:sz w:val="20"/>
                <w:szCs w:val="20"/>
              </w:rPr>
              <w:t xml:space="preserve"> file type</w:t>
            </w:r>
            <w:r w:rsidR="0077464F" w:rsidRPr="00D03A29">
              <w:rPr>
                <w:rFonts w:ascii="Tahoma" w:eastAsia="Times New Roman" w:hAnsi="Tahoma" w:cs="Tahoma"/>
                <w:sz w:val="20"/>
                <w:szCs w:val="20"/>
              </w:rPr>
              <w:t xml:space="preserve">s. Links from the </w:t>
            </w:r>
            <w:proofErr w:type="spellStart"/>
            <w:r w:rsidR="0077464F" w:rsidRPr="00D03A29">
              <w:rPr>
                <w:rFonts w:ascii="Tahoma" w:eastAsia="Times New Roman" w:hAnsi="Tahoma" w:cs="Tahoma"/>
                <w:sz w:val="20"/>
                <w:szCs w:val="20"/>
              </w:rPr>
              <w:t>iblog</w:t>
            </w:r>
            <w:proofErr w:type="spellEnd"/>
            <w:r w:rsidR="0077464F" w:rsidRPr="00D03A29">
              <w:rPr>
                <w:rFonts w:ascii="Tahoma" w:eastAsia="Times New Roman" w:hAnsi="Tahoma" w:cs="Tahoma"/>
                <w:sz w:val="20"/>
                <w:szCs w:val="20"/>
              </w:rPr>
              <w:t xml:space="preserve"> and </w:t>
            </w:r>
            <w:proofErr w:type="spellStart"/>
            <w:r w:rsidR="0077464F" w:rsidRPr="00D03A29">
              <w:rPr>
                <w:rFonts w:ascii="Tahoma" w:eastAsia="Times New Roman" w:hAnsi="Tahoma" w:cs="Tahoma"/>
                <w:sz w:val="20"/>
                <w:szCs w:val="20"/>
              </w:rPr>
              <w:t>iwiki</w:t>
            </w:r>
            <w:proofErr w:type="spellEnd"/>
            <w:r w:rsidR="0077464F" w:rsidRPr="00D03A29">
              <w:rPr>
                <w:rFonts w:ascii="Tahoma" w:eastAsia="Times New Roman" w:hAnsi="Tahoma" w:cs="Tahoma"/>
                <w:sz w:val="20"/>
                <w:szCs w:val="20"/>
              </w:rPr>
              <w:t xml:space="preserve"> can </w:t>
            </w:r>
            <w:r w:rsidR="009D398E" w:rsidRPr="00D03A29">
              <w:rPr>
                <w:rFonts w:ascii="Tahoma" w:eastAsia="Times New Roman" w:hAnsi="Tahoma" w:cs="Tahoma"/>
                <w:sz w:val="20"/>
                <w:szCs w:val="20"/>
              </w:rPr>
              <w:t>access</w:t>
            </w:r>
            <w:r w:rsidR="0077464F" w:rsidRPr="00D03A29">
              <w:rPr>
                <w:rFonts w:ascii="Tahoma" w:eastAsia="Times New Roman" w:hAnsi="Tahoma" w:cs="Tahoma"/>
                <w:sz w:val="20"/>
                <w:szCs w:val="20"/>
              </w:rPr>
              <w:t xml:space="preserve"> to them through the LMS.</w:t>
            </w:r>
          </w:p>
          <w:p w14:paraId="189C9837" w14:textId="2D1A60C0" w:rsidR="00106E29" w:rsidRPr="00D03A29" w:rsidRDefault="0077464F" w:rsidP="000E434A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</w:rPr>
            </w:pPr>
            <w:r w:rsidRPr="00D03A29">
              <w:rPr>
                <w:rFonts w:ascii="Tahoma" w:eastAsia="Times New Roman" w:hAnsi="Tahoma" w:cs="Tahoma"/>
                <w:sz w:val="20"/>
                <w:szCs w:val="20"/>
              </w:rPr>
              <w:t>Screencast-O-</w:t>
            </w:r>
            <w:proofErr w:type="spellStart"/>
            <w:r w:rsidRPr="00D03A29">
              <w:rPr>
                <w:rFonts w:ascii="Tahoma" w:eastAsia="Times New Roman" w:hAnsi="Tahoma" w:cs="Tahoma"/>
                <w:sz w:val="20"/>
                <w:szCs w:val="20"/>
              </w:rPr>
              <w:t>Matic</w:t>
            </w:r>
            <w:proofErr w:type="spellEnd"/>
            <w:r w:rsidR="00A92113">
              <w:rPr>
                <w:rFonts w:ascii="Tahoma" w:eastAsia="Times New Roman" w:hAnsi="Tahoma" w:cs="Tahoma"/>
                <w:sz w:val="20"/>
                <w:szCs w:val="20"/>
              </w:rPr>
              <w:t xml:space="preserve"> must be downloaded, installed, and use of tutorials. </w:t>
            </w:r>
            <w:proofErr w:type="spellStart"/>
            <w:proofErr w:type="gramStart"/>
            <w:r w:rsidR="00D57CA1" w:rsidRPr="00D03A29">
              <w:rPr>
                <w:rFonts w:ascii="Tahoma" w:eastAsia="Times New Roman" w:hAnsi="Tahoma" w:cs="Tahoma"/>
                <w:sz w:val="20"/>
                <w:szCs w:val="20"/>
              </w:rPr>
              <w:t>iblog</w:t>
            </w:r>
            <w:proofErr w:type="spellEnd"/>
            <w:proofErr w:type="gramEnd"/>
            <w:r w:rsidR="00D57CA1" w:rsidRPr="00D03A29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="00D57CA1" w:rsidRPr="00D03A29">
              <w:rPr>
                <w:rFonts w:ascii="Tahoma" w:eastAsia="Times New Roman" w:hAnsi="Tahoma" w:cs="Tahoma"/>
                <w:sz w:val="20"/>
                <w:szCs w:val="20"/>
              </w:rPr>
              <w:t>iwiki</w:t>
            </w:r>
            <w:proofErr w:type="spellEnd"/>
            <w:r w:rsidR="00D57CA1" w:rsidRPr="00D03A29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106E29" w:rsidRPr="00D03A29">
              <w:rPr>
                <w:rFonts w:ascii="Tahoma" w:eastAsia="Times New Roman" w:hAnsi="Tahoma" w:cs="Tahoma"/>
                <w:sz w:val="20"/>
                <w:szCs w:val="20"/>
              </w:rPr>
              <w:t>web access</w:t>
            </w:r>
            <w:r w:rsidR="009F74EB" w:rsidRPr="00D03A29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5A5815" w:rsidRPr="00D03A29">
              <w:rPr>
                <w:rFonts w:ascii="Tahoma" w:eastAsia="Times New Roman" w:hAnsi="Tahoma" w:cs="Tahoma"/>
                <w:sz w:val="20"/>
                <w:szCs w:val="20"/>
              </w:rPr>
              <w:t xml:space="preserve">and </w:t>
            </w:r>
            <w:r w:rsidR="00C73053" w:rsidRPr="00D03A29">
              <w:rPr>
                <w:rFonts w:ascii="Tahoma" w:eastAsia="Times New Roman" w:hAnsi="Tahoma" w:cs="Tahoma"/>
                <w:sz w:val="20"/>
                <w:szCs w:val="20"/>
              </w:rPr>
              <w:t xml:space="preserve">subject </w:t>
            </w:r>
            <w:r w:rsidR="00B36F29" w:rsidRPr="00D03A29">
              <w:rPr>
                <w:rFonts w:ascii="Tahoma" w:eastAsia="Times New Roman" w:hAnsi="Tahoma" w:cs="Tahoma"/>
                <w:sz w:val="20"/>
                <w:szCs w:val="20"/>
              </w:rPr>
              <w:t>matter</w:t>
            </w:r>
            <w:r w:rsidR="009F74EB" w:rsidRPr="00D03A29">
              <w:rPr>
                <w:rFonts w:ascii="Tahoma" w:eastAsia="Times New Roman" w:hAnsi="Tahoma" w:cs="Tahoma"/>
                <w:sz w:val="20"/>
                <w:szCs w:val="20"/>
              </w:rPr>
              <w:t xml:space="preserve"> content to us</w:t>
            </w:r>
            <w:r w:rsidR="00C73053" w:rsidRPr="00D03A29">
              <w:rPr>
                <w:rFonts w:ascii="Tahoma" w:eastAsia="Times New Roman" w:hAnsi="Tahoma" w:cs="Tahoma"/>
                <w:sz w:val="20"/>
                <w:szCs w:val="20"/>
              </w:rPr>
              <w:t>e to create the activities</w:t>
            </w:r>
            <w:r w:rsidR="000E2D1F" w:rsidRPr="00D03A29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  <w:r w:rsidR="00A92113">
              <w:rPr>
                <w:rFonts w:ascii="Tahoma" w:eastAsia="Times New Roman" w:hAnsi="Tahoma" w:cs="Tahoma"/>
                <w:sz w:val="20"/>
                <w:szCs w:val="20"/>
              </w:rPr>
              <w:t xml:space="preserve"> O</w:t>
            </w:r>
            <w:r w:rsidR="00A92113" w:rsidRPr="00D03A29">
              <w:rPr>
                <w:rFonts w:ascii="Tahoma" w:eastAsia="Times New Roman" w:hAnsi="Tahoma" w:cs="Tahoma"/>
                <w:sz w:val="20"/>
                <w:szCs w:val="20"/>
              </w:rPr>
              <w:t xml:space="preserve">ptionally </w:t>
            </w:r>
            <w:proofErr w:type="spellStart"/>
            <w:r w:rsidR="00A92113" w:rsidRPr="00D03A29">
              <w:rPr>
                <w:rFonts w:ascii="Tahoma" w:eastAsia="Times New Roman" w:hAnsi="Tahoma" w:cs="Tahoma"/>
                <w:sz w:val="20"/>
                <w:szCs w:val="20"/>
              </w:rPr>
              <w:t>StudyMate</w:t>
            </w:r>
            <w:proofErr w:type="spellEnd"/>
            <w:r w:rsidR="00A92113">
              <w:rPr>
                <w:rFonts w:ascii="Tahoma" w:eastAsia="Times New Roman" w:hAnsi="Tahoma" w:cs="Tahoma"/>
                <w:sz w:val="20"/>
                <w:szCs w:val="20"/>
              </w:rPr>
              <w:t xml:space="preserve"> Author and </w:t>
            </w:r>
            <w:proofErr w:type="spellStart"/>
            <w:r w:rsidR="00A92113">
              <w:rPr>
                <w:rFonts w:ascii="Tahoma" w:eastAsia="Times New Roman" w:hAnsi="Tahoma" w:cs="Tahoma"/>
                <w:sz w:val="20"/>
                <w:szCs w:val="20"/>
              </w:rPr>
              <w:t>Youtube</w:t>
            </w:r>
            <w:proofErr w:type="spellEnd"/>
            <w:r w:rsidR="00A92113">
              <w:rPr>
                <w:rFonts w:ascii="Tahoma" w:eastAsia="Times New Roman" w:hAnsi="Tahoma" w:cs="Tahoma"/>
                <w:sz w:val="20"/>
                <w:szCs w:val="20"/>
              </w:rPr>
              <w:t xml:space="preserve">, or </w:t>
            </w:r>
            <w:proofErr w:type="spellStart"/>
            <w:r w:rsidR="00A92113">
              <w:rPr>
                <w:rFonts w:ascii="Tahoma" w:eastAsia="Times New Roman" w:hAnsi="Tahoma" w:cs="Tahoma"/>
                <w:sz w:val="20"/>
                <w:szCs w:val="20"/>
              </w:rPr>
              <w:t>itube</w:t>
            </w:r>
            <w:proofErr w:type="spellEnd"/>
            <w:r w:rsidR="00A92113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gramStart"/>
            <w:r w:rsidR="00A92113">
              <w:rPr>
                <w:rFonts w:ascii="Tahoma" w:eastAsia="Times New Roman" w:hAnsi="Tahoma" w:cs="Tahoma"/>
                <w:sz w:val="20"/>
                <w:szCs w:val="20"/>
              </w:rPr>
              <w:t>can b</w:t>
            </w:r>
            <w:bookmarkStart w:id="0" w:name="_GoBack"/>
            <w:bookmarkEnd w:id="0"/>
            <w:r w:rsidR="00A92113">
              <w:rPr>
                <w:rFonts w:ascii="Tahoma" w:eastAsia="Times New Roman" w:hAnsi="Tahoma" w:cs="Tahoma"/>
                <w:sz w:val="20"/>
                <w:szCs w:val="20"/>
              </w:rPr>
              <w:t>e used</w:t>
            </w:r>
            <w:proofErr w:type="gramEnd"/>
            <w:r w:rsidR="00A92113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  <w:p w14:paraId="22CB65A9" w14:textId="29987D19" w:rsidR="005A5815" w:rsidRPr="00D03A29" w:rsidRDefault="005A5815" w:rsidP="005A581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</w:rPr>
            </w:pPr>
            <w:r w:rsidRPr="00D03A29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 xml:space="preserve">The syllabus </w:t>
            </w:r>
            <w:proofErr w:type="gramStart"/>
            <w:r w:rsidR="00C73053" w:rsidRPr="00D03A29">
              <w:rPr>
                <w:rFonts w:ascii="Tahoma" w:eastAsia="Times New Roman" w:hAnsi="Tahoma" w:cs="Tahoma"/>
                <w:sz w:val="20"/>
                <w:szCs w:val="20"/>
              </w:rPr>
              <w:t>will be used</w:t>
            </w:r>
            <w:proofErr w:type="gramEnd"/>
            <w:r w:rsidR="00C73053" w:rsidRPr="00D03A29">
              <w:rPr>
                <w:rFonts w:ascii="Tahoma" w:eastAsia="Times New Roman" w:hAnsi="Tahoma" w:cs="Tahoma"/>
                <w:sz w:val="20"/>
                <w:szCs w:val="20"/>
              </w:rPr>
              <w:t xml:space="preserve"> to </w:t>
            </w:r>
            <w:r w:rsidR="000E2D1F" w:rsidRPr="00D03A29">
              <w:rPr>
                <w:rFonts w:ascii="Tahoma" w:eastAsia="Times New Roman" w:hAnsi="Tahoma" w:cs="Tahoma"/>
                <w:sz w:val="20"/>
                <w:szCs w:val="20"/>
              </w:rPr>
              <w:t>communicate</w:t>
            </w:r>
            <w:r w:rsidRPr="00D03A29">
              <w:rPr>
                <w:rFonts w:ascii="Tahoma" w:eastAsia="Times New Roman" w:hAnsi="Tahoma" w:cs="Tahoma"/>
                <w:sz w:val="20"/>
                <w:szCs w:val="20"/>
              </w:rPr>
              <w:t xml:space="preserve"> the course expectations and specific module overviews that outline the objectives, activities, and assessment.</w:t>
            </w:r>
          </w:p>
          <w:p w14:paraId="08CCD2D1" w14:textId="7F90E7E3" w:rsidR="00D403CE" w:rsidRPr="006B45FB" w:rsidRDefault="00C73053" w:rsidP="00567A23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D03A29"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1C7608" w:rsidRPr="00D03A29">
              <w:rPr>
                <w:rFonts w:ascii="Tahoma" w:eastAsia="Times New Roman" w:hAnsi="Tahoma" w:cs="Tahoma"/>
                <w:sz w:val="20"/>
                <w:szCs w:val="20"/>
              </w:rPr>
              <w:t>ctivities</w:t>
            </w:r>
            <w:r w:rsidR="00D403CE" w:rsidRPr="00D03A2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D03A29" w:rsidRPr="00D03A29">
              <w:rPr>
                <w:rFonts w:ascii="Tahoma" w:eastAsia="Times New Roman" w:hAnsi="Tahoma" w:cs="Tahoma"/>
                <w:sz w:val="20"/>
                <w:szCs w:val="20"/>
              </w:rPr>
              <w:t xml:space="preserve">will require that students </w:t>
            </w:r>
            <w:r w:rsidR="00567A23">
              <w:rPr>
                <w:rFonts w:ascii="Tahoma" w:eastAsia="Times New Roman" w:hAnsi="Tahoma" w:cs="Tahoma"/>
                <w:sz w:val="20"/>
                <w:szCs w:val="20"/>
              </w:rPr>
              <w:t xml:space="preserve">to </w:t>
            </w:r>
            <w:r w:rsidR="00D03A29" w:rsidRPr="00D03A29">
              <w:rPr>
                <w:rFonts w:ascii="Tahoma" w:eastAsia="Times New Roman" w:hAnsi="Tahoma" w:cs="Tahoma"/>
                <w:sz w:val="20"/>
                <w:szCs w:val="20"/>
              </w:rPr>
              <w:t>have accounts to Screencast-O-</w:t>
            </w:r>
            <w:proofErr w:type="spellStart"/>
            <w:r w:rsidR="00D03A29" w:rsidRPr="00D03A29">
              <w:rPr>
                <w:rFonts w:ascii="Tahoma" w:eastAsia="Times New Roman" w:hAnsi="Tahoma" w:cs="Tahoma"/>
                <w:sz w:val="20"/>
                <w:szCs w:val="20"/>
              </w:rPr>
              <w:t>Matic</w:t>
            </w:r>
            <w:proofErr w:type="spellEnd"/>
            <w:r w:rsidR="00D03A29" w:rsidRPr="00D03A29">
              <w:rPr>
                <w:rFonts w:ascii="Tahoma" w:eastAsia="Times New Roman" w:hAnsi="Tahoma" w:cs="Tahoma"/>
                <w:sz w:val="20"/>
                <w:szCs w:val="20"/>
              </w:rPr>
              <w:t xml:space="preserve">, access to the LMS, </w:t>
            </w:r>
            <w:proofErr w:type="spellStart"/>
            <w:r w:rsidR="00D03A29" w:rsidRPr="00D03A29">
              <w:rPr>
                <w:rFonts w:ascii="Tahoma" w:eastAsia="Times New Roman" w:hAnsi="Tahoma" w:cs="Tahoma"/>
                <w:sz w:val="20"/>
                <w:szCs w:val="20"/>
              </w:rPr>
              <w:t>iblog</w:t>
            </w:r>
            <w:proofErr w:type="spellEnd"/>
            <w:r w:rsidR="00D03A29" w:rsidRPr="00D03A29">
              <w:rPr>
                <w:rFonts w:ascii="Tahoma" w:eastAsia="Times New Roman" w:hAnsi="Tahoma" w:cs="Tahoma"/>
                <w:sz w:val="20"/>
                <w:szCs w:val="20"/>
              </w:rPr>
              <w:t xml:space="preserve">, and </w:t>
            </w:r>
            <w:proofErr w:type="spellStart"/>
            <w:r w:rsidR="00D03A29" w:rsidRPr="00D03A29">
              <w:rPr>
                <w:rFonts w:ascii="Tahoma" w:eastAsia="Times New Roman" w:hAnsi="Tahoma" w:cs="Tahoma"/>
                <w:sz w:val="20"/>
                <w:szCs w:val="20"/>
              </w:rPr>
              <w:t>iwiki</w:t>
            </w:r>
            <w:proofErr w:type="spellEnd"/>
            <w:r w:rsidR="00D03A29" w:rsidRPr="00D03A2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gramStart"/>
            <w:r w:rsidR="00567A23">
              <w:rPr>
                <w:rFonts w:ascii="Tahoma" w:eastAsia="Times New Roman" w:hAnsi="Tahoma" w:cs="Tahoma"/>
                <w:sz w:val="20"/>
                <w:szCs w:val="20"/>
              </w:rPr>
              <w:t>is</w:t>
            </w:r>
            <w:proofErr w:type="gramEnd"/>
            <w:r w:rsidR="00567A23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D03A29" w:rsidRPr="00D03A29">
              <w:rPr>
                <w:rFonts w:ascii="Tahoma" w:eastAsia="Times New Roman" w:hAnsi="Tahoma" w:cs="Tahoma"/>
                <w:sz w:val="20"/>
                <w:szCs w:val="20"/>
              </w:rPr>
              <w:t>done using their university comput</w:t>
            </w:r>
            <w:r w:rsidR="00A9074F">
              <w:rPr>
                <w:rFonts w:ascii="Tahoma" w:eastAsia="Times New Roman" w:hAnsi="Tahoma" w:cs="Tahoma"/>
                <w:sz w:val="20"/>
                <w:szCs w:val="20"/>
              </w:rPr>
              <w:t>er account</w:t>
            </w:r>
            <w:r w:rsidR="00D03A29" w:rsidRPr="00D03A29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</w:tr>
      <w:tr w:rsidR="00562372" w:rsidRPr="002C72A9" w14:paraId="6697ED8B" w14:textId="77777777" w:rsidTr="00C2598C">
        <w:trPr>
          <w:trHeight w:val="2600"/>
          <w:jc w:val="center"/>
        </w:trPr>
        <w:tc>
          <w:tcPr>
            <w:tcW w:w="1215" w:type="pct"/>
          </w:tcPr>
          <w:p w14:paraId="4F938106" w14:textId="17A58909" w:rsidR="000E434A" w:rsidRDefault="000E434A" w:rsidP="0035471E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lastRenderedPageBreak/>
              <w:t>Assessment/Evaluation</w:t>
            </w:r>
          </w:p>
        </w:tc>
        <w:tc>
          <w:tcPr>
            <w:tcW w:w="1328" w:type="pct"/>
          </w:tcPr>
          <w:p w14:paraId="68C992AD" w14:textId="77777777" w:rsidR="000E434A" w:rsidRPr="002C6ACB" w:rsidRDefault="000E434A" w:rsidP="000E434A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C6ACB">
              <w:rPr>
                <w:rFonts w:ascii="Tahoma" w:eastAsia="Times New Roman" w:hAnsi="Tahoma" w:cs="Tahoma"/>
                <w:sz w:val="20"/>
                <w:szCs w:val="20"/>
              </w:rPr>
              <w:t xml:space="preserve">How will you evaluate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the overall</w:t>
            </w:r>
            <w:r w:rsidRPr="002C6ACB">
              <w:rPr>
                <w:rFonts w:ascii="Tahoma" w:eastAsia="Times New Roman" w:hAnsi="Tahoma" w:cs="Tahoma"/>
                <w:sz w:val="20"/>
                <w:szCs w:val="20"/>
              </w:rPr>
              <w:t xml:space="preserve"> effectiveness?</w:t>
            </w:r>
          </w:p>
          <w:p w14:paraId="180CEC57" w14:textId="77777777" w:rsidR="000E434A" w:rsidRPr="002C6ACB" w:rsidRDefault="000E434A" w:rsidP="000E434A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C6ACB">
              <w:rPr>
                <w:rFonts w:ascii="Tahoma" w:eastAsia="Times New Roman" w:hAnsi="Tahoma" w:cs="Tahoma"/>
                <w:sz w:val="20"/>
                <w:szCs w:val="20"/>
              </w:rPr>
              <w:t>How will you assess learning?</w:t>
            </w:r>
          </w:p>
          <w:p w14:paraId="42D371E3" w14:textId="77777777" w:rsidR="000E434A" w:rsidRPr="002C6ACB" w:rsidRDefault="000E434A" w:rsidP="000E434A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C6ACB">
              <w:rPr>
                <w:rFonts w:ascii="Tahoma" w:eastAsia="Times New Roman" w:hAnsi="Tahoma" w:cs="Tahoma"/>
                <w:sz w:val="20"/>
                <w:szCs w:val="20"/>
              </w:rPr>
              <w:t xml:space="preserve">What reports will be generated and </w:t>
            </w:r>
            <w:r w:rsidRPr="002C72A9">
              <w:rPr>
                <w:rFonts w:ascii="Tahoma" w:eastAsia="Times New Roman" w:hAnsi="Tahoma" w:cs="Tahoma"/>
                <w:sz w:val="20"/>
                <w:szCs w:val="20"/>
              </w:rPr>
              <w:t>by</w:t>
            </w:r>
            <w:r w:rsidRPr="002C6ACB">
              <w:rPr>
                <w:rFonts w:ascii="Tahoma" w:eastAsia="Times New Roman" w:hAnsi="Tahoma" w:cs="Tahoma"/>
                <w:sz w:val="20"/>
                <w:szCs w:val="20"/>
              </w:rPr>
              <w:t xml:space="preserve"> whom?</w:t>
            </w:r>
          </w:p>
          <w:p w14:paraId="44C4F8B7" w14:textId="77777777" w:rsidR="000E434A" w:rsidRPr="002C6ACB" w:rsidRDefault="000E434A" w:rsidP="000E434A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C6ACB">
              <w:rPr>
                <w:rFonts w:ascii="Tahoma" w:eastAsia="Times New Roman" w:hAnsi="Tahoma" w:cs="Tahoma"/>
                <w:sz w:val="20"/>
                <w:szCs w:val="20"/>
              </w:rPr>
              <w:t xml:space="preserve">Do you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have a means of testing and evaluating our plan prior to implementing within your actual class?</w:t>
            </w:r>
          </w:p>
        </w:tc>
        <w:tc>
          <w:tcPr>
            <w:tcW w:w="2458" w:type="pct"/>
          </w:tcPr>
          <w:p w14:paraId="4724BCB8" w14:textId="272D68FD" w:rsidR="00606C26" w:rsidRPr="00631FAA" w:rsidRDefault="00606C26" w:rsidP="00606C26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1B773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 Symbols </w:t>
            </w:r>
            <w:r w:rsidR="003B24C2" w:rsidRPr="001B7735">
              <w:rPr>
                <w:rFonts w:ascii="Arial" w:eastAsia="Times New Roman" w:hAnsi="Arial" w:cs="Arial"/>
                <w:b/>
                <w:sz w:val="20"/>
                <w:szCs w:val="20"/>
              </w:rPr>
              <w:t>Research</w:t>
            </w:r>
            <w:r w:rsidR="00631FAA">
              <w:rPr>
                <w:rFonts w:ascii="Tahoma" w:eastAsia="Times New Roman" w:hAnsi="Tahoma" w:cs="Tahoma"/>
                <w:b/>
                <w:sz w:val="20"/>
                <w:szCs w:val="20"/>
              </w:rPr>
              <w:br/>
            </w:r>
            <w:r w:rsidRPr="00606C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Objective: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Describe why</w:t>
            </w:r>
            <w:r w:rsidR="002543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when, who/what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the PA </w:t>
            </w:r>
            <w:r w:rsidRPr="00606C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symbols were chosen and </w:t>
            </w:r>
            <w:r w:rsidR="002739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their </w:t>
            </w:r>
            <w:r w:rsidRPr="00606C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importa</w:t>
            </w:r>
            <w:r w:rsidR="00BC38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="002739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</w:t>
            </w:r>
            <w:r w:rsidRPr="00606C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PA history.</w:t>
            </w:r>
          </w:p>
          <w:p w14:paraId="270987AB" w14:textId="33A67321" w:rsidR="00606C26" w:rsidRDefault="00606C26" w:rsidP="00606C2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6C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Assessment Method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  <w:p w14:paraId="0868FDA7" w14:textId="2D355576" w:rsidR="00606C26" w:rsidRPr="0051242C" w:rsidRDefault="00B65FF9" w:rsidP="00606C26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06C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Select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</w:t>
            </w:r>
            <w:r w:rsidR="000B6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the </w:t>
            </w:r>
            <w:hyperlink r:id="rId9" w:history="1">
              <w:r w:rsidR="000B6C86" w:rsidRPr="00B65FF9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PA State symbols</w:t>
              </w:r>
            </w:hyperlink>
            <w:r w:rsidR="000B6C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(E.g. State dog, insect, animal etc.)</w:t>
            </w:r>
            <w:r w:rsidR="006F66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Create a </w:t>
            </w:r>
            <w:hyperlink r:id="rId10" w:history="1">
              <w:r w:rsidR="006F661F" w:rsidRPr="0051242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Screencast-O-</w:t>
              </w:r>
              <w:proofErr w:type="spellStart"/>
              <w:r w:rsidR="006F661F" w:rsidRPr="0051242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Matic</w:t>
              </w:r>
              <w:proofErr w:type="spellEnd"/>
            </w:hyperlink>
            <w:r w:rsidR="006F66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video</w:t>
            </w:r>
            <w:r w:rsidR="00512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(program is free)</w:t>
            </w:r>
            <w:r w:rsidR="006F66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 your research on why that symbol was chosen, when that symbol was chosen</w:t>
            </w:r>
            <w:r w:rsidR="005B4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and who</w:t>
            </w:r>
            <w:r w:rsidR="00512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/what</w:t>
            </w:r>
            <w:r w:rsidR="005B4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was behind that symbols story. </w:t>
            </w:r>
          </w:p>
          <w:p w14:paraId="6A2D4502" w14:textId="77777777" w:rsidR="00FB1316" w:rsidRDefault="0051242C" w:rsidP="00FB1316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Your submission should be 3-5 minutes. It should include narration, smooth transition between elements,</w:t>
            </w:r>
            <w:r w:rsidR="00FB13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web cam recording of you.</w:t>
            </w:r>
          </w:p>
          <w:p w14:paraId="2FE50249" w14:textId="1592DF79" w:rsidR="00E44D28" w:rsidRDefault="00FB1316" w:rsidP="006B597E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Alternative a</w:t>
            </w:r>
            <w:r w:rsidR="00606C26" w:rsidRPr="00E44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cceptable submissions include a </w:t>
            </w:r>
            <w:r w:rsidRPr="00E44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word </w:t>
            </w:r>
            <w:r w:rsidR="00121A29" w:rsidRPr="00E44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document (3</w:t>
            </w:r>
            <w:r w:rsidRPr="00E44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-5 pages) </w:t>
            </w:r>
            <w:r w:rsidR="00606C26" w:rsidRPr="00E44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 an audio file. </w:t>
            </w:r>
            <w:r w:rsidR="00786A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Examples of f</w:t>
            </w:r>
            <w:r w:rsidR="00121A29" w:rsidRPr="00E44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 audio recorder</w:t>
            </w:r>
            <w:r w:rsidR="00786A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121A29" w:rsidRPr="00E44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include </w:t>
            </w:r>
            <w:hyperlink r:id="rId11" w:history="1">
              <w:r w:rsidR="00121A29" w:rsidRPr="00E44D28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Audacity</w:t>
              </w:r>
            </w:hyperlink>
            <w:r w:rsidR="00E44D28" w:rsidRPr="00E44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</w:t>
            </w:r>
            <w:hyperlink r:id="rId12" w:history="1">
              <w:proofErr w:type="spellStart"/>
              <w:r w:rsidR="00E44D28" w:rsidRPr="00786A9B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SoundCloud</w:t>
              </w:r>
              <w:proofErr w:type="spellEnd"/>
            </w:hyperlink>
            <w:r w:rsidR="00E44D28" w:rsidRPr="00E44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1B3C6CA4" w14:textId="4D5E8A75" w:rsidR="00606C26" w:rsidRPr="00786A9B" w:rsidRDefault="00606C26" w:rsidP="00786A9B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Upload your</w:t>
            </w:r>
            <w:r w:rsidR="00FB1316" w:rsidRPr="00E44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submission to the PA Symbols </w:t>
            </w:r>
            <w:r w:rsidR="00F81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dropbox, </w:t>
            </w:r>
            <w:proofErr w:type="spellStart"/>
            <w:r w:rsidR="00F81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itube</w:t>
            </w:r>
            <w:proofErr w:type="spellEnd"/>
            <w:r w:rsidR="00F81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or the class </w:t>
            </w:r>
            <w:proofErr w:type="spellStart"/>
            <w:r w:rsidR="00F81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Youtube</w:t>
            </w:r>
            <w:proofErr w:type="spellEnd"/>
            <w:r w:rsidR="00F81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channel. If </w:t>
            </w:r>
            <w:proofErr w:type="spellStart"/>
            <w:r w:rsidR="00F81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itube</w:t>
            </w:r>
            <w:proofErr w:type="spellEnd"/>
            <w:r w:rsidR="00F81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="00F81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Youtube</w:t>
            </w:r>
            <w:proofErr w:type="spellEnd"/>
            <w:r w:rsidR="00F81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is </w:t>
            </w:r>
            <w:r w:rsidR="001E79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used,</w:t>
            </w:r>
            <w:r w:rsidR="00F81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upload the URL of the video to the dropbox. </w:t>
            </w:r>
            <w:r w:rsidR="00E44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Audio files </w:t>
            </w:r>
            <w:proofErr w:type="gramStart"/>
            <w:r w:rsidR="00E44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 be uploaded</w:t>
            </w:r>
            <w:proofErr w:type="gramEnd"/>
            <w:r w:rsidR="00E44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a link to the audio file can be entered in the dropbox.</w:t>
            </w:r>
          </w:p>
          <w:p w14:paraId="3C27F325" w14:textId="5346DFB6" w:rsidR="00FB785D" w:rsidRPr="00FB785D" w:rsidRDefault="00CA04B6" w:rsidP="00606C2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Age of Discovery </w:t>
            </w:r>
            <w:proofErr w:type="spellStart"/>
            <w:r w:rsidR="002543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iblog</w:t>
            </w:r>
            <w:proofErr w:type="spellEnd"/>
            <w:r w:rsidR="002543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Post</w:t>
            </w:r>
            <w:r w:rsidR="00B36F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="00FB785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Objective: </w:t>
            </w:r>
            <w:r w:rsidRPr="00CA0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Analyze the value of the activity as a valid pedagogical endeavor.</w:t>
            </w:r>
          </w:p>
          <w:p w14:paraId="7B0335D0" w14:textId="63A7B558" w:rsidR="00CA04B6" w:rsidRDefault="00CA04B6" w:rsidP="00606C2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28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Assessment Method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  <w:p w14:paraId="218EB031" w14:textId="7A2E635D" w:rsidR="007401A9" w:rsidRDefault="007401A9" w:rsidP="007401A9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Review the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hyperlink r:id="rId13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Age of Discovery Challenge or Quiz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through the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StudyMate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web site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.</w:t>
            </w:r>
          </w:p>
          <w:p w14:paraId="7A0A06D0" w14:textId="71A9070F" w:rsidR="007401A9" w:rsidRPr="009853B0" w:rsidRDefault="00786A9B" w:rsidP="007401A9">
            <w:pPr>
              <w:numPr>
                <w:ilvl w:val="1"/>
                <w:numId w:val="18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Create you</w:t>
            </w:r>
            <w:r w:rsidR="004E0181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4" w:history="1">
              <w:proofErr w:type="spellStart"/>
              <w:r w:rsidRPr="00AC0FF7">
                <w:rPr>
                  <w:rStyle w:val="Hyperlink"/>
                  <w:rFonts w:ascii="Arial" w:hAnsi="Arial" w:cs="Arial"/>
                  <w:sz w:val="20"/>
                  <w:szCs w:val="20"/>
                </w:rPr>
                <w:t>iblog</w:t>
              </w:r>
              <w:proofErr w:type="spellEnd"/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(if you have not already)</w:t>
            </w:r>
            <w:r w:rsidR="0061312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3B24C2">
              <w:rPr>
                <w:rFonts w:ascii="Arial" w:hAnsi="Arial" w:cs="Arial"/>
                <w:color w:val="000000"/>
                <w:sz w:val="20"/>
                <w:szCs w:val="20"/>
              </w:rPr>
              <w:t xml:space="preserve"> Chose a theme that is Accessibility enabled.</w:t>
            </w:r>
            <w:r w:rsidR="00613125">
              <w:rPr>
                <w:rFonts w:ascii="Arial" w:hAnsi="Arial" w:cs="Arial"/>
                <w:color w:val="000000"/>
                <w:sz w:val="20"/>
                <w:szCs w:val="20"/>
              </w:rPr>
              <w:t xml:space="preserve"> Create a blog post on if you believe or not that if using </w:t>
            </w:r>
            <w:proofErr w:type="spellStart"/>
            <w:r w:rsidR="00613125">
              <w:rPr>
                <w:rFonts w:ascii="Arial" w:hAnsi="Arial" w:cs="Arial"/>
                <w:color w:val="000000"/>
                <w:sz w:val="20"/>
                <w:szCs w:val="20"/>
              </w:rPr>
              <w:t>StudyMate</w:t>
            </w:r>
            <w:proofErr w:type="spellEnd"/>
            <w:r w:rsidR="00613125">
              <w:rPr>
                <w:rFonts w:ascii="Arial" w:hAnsi="Arial" w:cs="Arial"/>
                <w:color w:val="000000"/>
                <w:sz w:val="20"/>
                <w:szCs w:val="20"/>
              </w:rPr>
              <w:t xml:space="preserve"> is a valid instructional strategy.  Determine why or why not this method satisfies direct, indirect, interactive, independent, an experimental instruction.</w:t>
            </w:r>
          </w:p>
          <w:p w14:paraId="4F562EC7" w14:textId="5908D5EF" w:rsidR="009853B0" w:rsidRDefault="009853B0" w:rsidP="007401A9">
            <w:pPr>
              <w:numPr>
                <w:ilvl w:val="1"/>
                <w:numId w:val="18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Remind the students that blogs by design are open. If the set the blog as private advise students.</w:t>
            </w:r>
          </w:p>
          <w:p w14:paraId="788703B3" w14:textId="79BFC52A" w:rsidR="003B24C2" w:rsidRPr="003B24C2" w:rsidRDefault="00786A9B" w:rsidP="00606C26">
            <w:pPr>
              <w:numPr>
                <w:ilvl w:val="1"/>
                <w:numId w:val="18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Comment on</w:t>
            </w:r>
            <w:r w:rsidR="007401A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2505F">
              <w:rPr>
                <w:rFonts w:ascii="Arial" w:hAnsi="Arial" w:cs="Arial"/>
                <w:color w:val="000000"/>
                <w:sz w:val="20"/>
                <w:szCs w:val="20"/>
              </w:rPr>
              <w:t>two</w:t>
            </w:r>
            <w:r w:rsidR="007401A9">
              <w:rPr>
                <w:rFonts w:ascii="Arial" w:hAnsi="Arial" w:cs="Arial"/>
                <w:color w:val="000000"/>
                <w:sz w:val="20"/>
                <w:szCs w:val="20"/>
              </w:rPr>
              <w:t xml:space="preserve"> of your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peer’s</w:t>
            </w:r>
            <w:r w:rsidR="007401A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blog </w:t>
            </w:r>
            <w:r w:rsidR="003B24C2">
              <w:rPr>
                <w:rFonts w:ascii="Arial" w:hAnsi="Arial" w:cs="Arial"/>
                <w:color w:val="000000"/>
                <w:sz w:val="20"/>
                <w:szCs w:val="20"/>
              </w:rPr>
              <w:t>posts comment sections.</w:t>
            </w:r>
          </w:p>
          <w:p w14:paraId="5148AC2B" w14:textId="7F58A10C" w:rsidR="007401A9" w:rsidRPr="00EE1529" w:rsidRDefault="003B24C2" w:rsidP="00606C26">
            <w:pPr>
              <w:numPr>
                <w:ilvl w:val="1"/>
                <w:numId w:val="18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Copy and paste the URL for you blog post to </w:t>
            </w:r>
            <w:r w:rsidR="00786A9B">
              <w:rPr>
                <w:rFonts w:ascii="Arial" w:hAnsi="Arial" w:cs="Arial"/>
                <w:color w:val="000000"/>
                <w:sz w:val="20"/>
                <w:szCs w:val="20"/>
              </w:rPr>
              <w:t>Responses</w:t>
            </w:r>
            <w:r w:rsidR="002E4E9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401A9">
              <w:rPr>
                <w:rFonts w:ascii="Arial" w:hAnsi="Arial" w:cs="Arial"/>
                <w:color w:val="000000"/>
                <w:sz w:val="20"/>
                <w:szCs w:val="20"/>
              </w:rPr>
              <w:t>graded accordingly.</w:t>
            </w:r>
          </w:p>
          <w:p w14:paraId="2086E96B" w14:textId="77777777" w:rsidR="00321910" w:rsidRDefault="00321910" w:rsidP="00FD097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44AB174" w14:textId="231CBCE2" w:rsidR="00993BE3" w:rsidRDefault="00120388" w:rsidP="00FD097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191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Curate D2L Resources</w:t>
            </w:r>
            <w:r w:rsidR="00075D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="001C14E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="00C25C45" w:rsidRPr="00830B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Objectiv</w:t>
            </w:r>
            <w:r w:rsidR="00C25C45" w:rsidRPr="00CE15A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e</w:t>
            </w:r>
            <w:r w:rsidR="00830BEF" w:rsidRPr="00CE15A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s</w:t>
            </w:r>
            <w:r w:rsidR="00C25C45" w:rsidRPr="00CE15A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:</w:t>
            </w:r>
            <w:r w:rsidR="001C14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F84DA9E" w14:textId="30868562" w:rsidR="001C14E1" w:rsidRPr="00993BE3" w:rsidRDefault="001C14E1" w:rsidP="00993BE3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93B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Discover resources on D2L tool using curation.</w:t>
            </w:r>
          </w:p>
          <w:p w14:paraId="3946E022" w14:textId="7000AF9A" w:rsidR="00993BE3" w:rsidRPr="00993BE3" w:rsidRDefault="00321910" w:rsidP="00993BE3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Practice </w:t>
            </w:r>
            <w:proofErr w:type="gram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communication curating</w:t>
            </w:r>
            <w:proofErr w:type="gramEnd"/>
            <w:r w:rsidR="00993BE3" w:rsidRPr="00993BE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resources using the university wiki.</w:t>
            </w:r>
          </w:p>
          <w:p w14:paraId="3DDED0C5" w14:textId="71ACDEFF" w:rsidR="00CF7450" w:rsidRDefault="00FD15A7" w:rsidP="00CF745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B14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Assessment:</w:t>
            </w:r>
            <w:r w:rsidRPr="00B1429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42CDD3C0" w14:textId="56978316" w:rsidR="006B45FB" w:rsidRPr="00CF7450" w:rsidRDefault="006B45FB" w:rsidP="00CF7450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CF745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Use the </w:t>
            </w:r>
            <w:proofErr w:type="spellStart"/>
            <w:r w:rsidRPr="00CF745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iwiki</w:t>
            </w:r>
            <w:proofErr w:type="spellEnd"/>
            <w:r w:rsidRPr="00CF745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tool to collect/curate a list of resources on how to use the various D2L tools mentioned in this lesson.</w:t>
            </w:r>
          </w:p>
          <w:p w14:paraId="4EA04E6F" w14:textId="77777777" w:rsidR="00250829" w:rsidRDefault="00250829" w:rsidP="00CF7450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74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Include the citation of the sources of the resources, URL or upload document to </w:t>
            </w:r>
            <w:proofErr w:type="spellStart"/>
            <w:r w:rsidRPr="00CF74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iwiki</w:t>
            </w:r>
            <w:proofErr w:type="spellEnd"/>
            <w:r w:rsidRPr="00CF74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and you reflection on why the resources has values to learn D2L</w:t>
            </w:r>
          </w:p>
          <w:p w14:paraId="05E1BEFF" w14:textId="2D94D618" w:rsidR="006D55EC" w:rsidRPr="00CF7450" w:rsidRDefault="006D55EC" w:rsidP="00CF7450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Comment on </w:t>
            </w:r>
            <w:r w:rsidR="001B77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the D2L tools in the comment section as to how you could use the tool for instructional strategy.</w:t>
            </w:r>
          </w:p>
          <w:p w14:paraId="7BB2B3CE" w14:textId="4C6DA6AD" w:rsidR="007C757E" w:rsidRPr="00F232FF" w:rsidRDefault="00250829" w:rsidP="001C14E1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74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Submission can include files, video, audio, and text entered into the </w:t>
            </w:r>
            <w:proofErr w:type="spellStart"/>
            <w:r w:rsidRPr="00CF74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iwiki</w:t>
            </w:r>
            <w:proofErr w:type="spellEnd"/>
            <w:r w:rsidRPr="00CF74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14:paraId="6DF39FE7" w14:textId="0AB9E28F" w:rsidR="005E2D71" w:rsidRDefault="005E2D71" w:rsidP="001C14E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49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Reports</w:t>
            </w:r>
            <w:r w:rsidR="00554AED" w:rsidRPr="00CB49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="00631F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D2L has the ability to set up various statically reports, created by the instructor and collect statistics collected per activity.</w:t>
            </w:r>
            <w:r w:rsidR="00306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D2L also provides a View User Progress review that an instructor can use can show individual and course progress.</w:t>
            </w:r>
            <w:r w:rsidR="00F07C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Google analytics </w:t>
            </w:r>
            <w:proofErr w:type="gramStart"/>
            <w:r w:rsidR="00F07C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 be used</w:t>
            </w:r>
            <w:proofErr w:type="gramEnd"/>
            <w:r w:rsidR="00F07C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with </w:t>
            </w:r>
            <w:proofErr w:type="spellStart"/>
            <w:r w:rsidR="00F07C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iblog</w:t>
            </w:r>
            <w:proofErr w:type="spellEnd"/>
            <w:r w:rsidR="00F07C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="00F07C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iwiki</w:t>
            </w:r>
            <w:proofErr w:type="spellEnd"/>
            <w:r w:rsidR="00F07C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has reporting capabilities.</w:t>
            </w:r>
          </w:p>
          <w:p w14:paraId="0D8CB8B7" w14:textId="77777777" w:rsidR="000E434A" w:rsidRDefault="00631FAA" w:rsidP="000E434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Testing</w:t>
            </w:r>
            <w:r w:rsidR="00B36F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="00CB49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Instructors change their role to student to see and experience what the students will.</w:t>
            </w:r>
          </w:p>
          <w:p w14:paraId="538669DC" w14:textId="5E8B800A" w:rsidR="006B45FB" w:rsidRPr="00631FAA" w:rsidRDefault="006B45FB" w:rsidP="000E434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14B38195" w14:textId="60539AEC" w:rsidR="002C58EB" w:rsidRPr="006C2B1C" w:rsidRDefault="002C58EB" w:rsidP="003547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sectPr w:rsidR="002C58EB" w:rsidRPr="006C2B1C" w:rsidSect="00285BFB">
      <w:pgSz w:w="12240" w:h="15840" w:code="1"/>
      <w:pgMar w:top="576" w:right="576" w:bottom="576" w:left="57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22D"/>
    <w:multiLevelType w:val="multilevel"/>
    <w:tmpl w:val="FF8EA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85C50"/>
    <w:multiLevelType w:val="multilevel"/>
    <w:tmpl w:val="420C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24211"/>
    <w:multiLevelType w:val="multilevel"/>
    <w:tmpl w:val="8670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26DCB"/>
    <w:multiLevelType w:val="multilevel"/>
    <w:tmpl w:val="8236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136EFD"/>
    <w:multiLevelType w:val="multilevel"/>
    <w:tmpl w:val="3B10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DB1C28"/>
    <w:multiLevelType w:val="hybridMultilevel"/>
    <w:tmpl w:val="A322D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948C8"/>
    <w:multiLevelType w:val="hybridMultilevel"/>
    <w:tmpl w:val="67767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E608A"/>
    <w:multiLevelType w:val="hybridMultilevel"/>
    <w:tmpl w:val="A7FAC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D70FF"/>
    <w:multiLevelType w:val="multilevel"/>
    <w:tmpl w:val="59F6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D974ED"/>
    <w:multiLevelType w:val="multilevel"/>
    <w:tmpl w:val="EDCC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7C0A5A"/>
    <w:multiLevelType w:val="multilevel"/>
    <w:tmpl w:val="81DE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C11377"/>
    <w:multiLevelType w:val="hybridMultilevel"/>
    <w:tmpl w:val="1FE62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B0A78"/>
    <w:multiLevelType w:val="multilevel"/>
    <w:tmpl w:val="8DFC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B72FA8"/>
    <w:multiLevelType w:val="multilevel"/>
    <w:tmpl w:val="8670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9C1E6F"/>
    <w:multiLevelType w:val="hybridMultilevel"/>
    <w:tmpl w:val="87F65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8630F"/>
    <w:multiLevelType w:val="hybridMultilevel"/>
    <w:tmpl w:val="112AF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30E7B"/>
    <w:multiLevelType w:val="multilevel"/>
    <w:tmpl w:val="8904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E5608D"/>
    <w:multiLevelType w:val="hybridMultilevel"/>
    <w:tmpl w:val="7766E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F03DD0"/>
    <w:multiLevelType w:val="hybridMultilevel"/>
    <w:tmpl w:val="0D92E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60FA7"/>
    <w:multiLevelType w:val="multilevel"/>
    <w:tmpl w:val="3BDE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FA5A77"/>
    <w:multiLevelType w:val="multilevel"/>
    <w:tmpl w:val="8528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876DCD"/>
    <w:multiLevelType w:val="hybridMultilevel"/>
    <w:tmpl w:val="63B81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9011E"/>
    <w:multiLevelType w:val="multilevel"/>
    <w:tmpl w:val="1D90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9A1428"/>
    <w:multiLevelType w:val="multilevel"/>
    <w:tmpl w:val="11BC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0"/>
  </w:num>
  <w:num w:numId="5">
    <w:abstractNumId w:val="22"/>
  </w:num>
  <w:num w:numId="6">
    <w:abstractNumId w:val="16"/>
  </w:num>
  <w:num w:numId="7">
    <w:abstractNumId w:val="4"/>
  </w:num>
  <w:num w:numId="8">
    <w:abstractNumId w:val="19"/>
  </w:num>
  <w:num w:numId="9">
    <w:abstractNumId w:val="10"/>
  </w:num>
  <w:num w:numId="10">
    <w:abstractNumId w:val="17"/>
  </w:num>
  <w:num w:numId="11">
    <w:abstractNumId w:val="18"/>
  </w:num>
  <w:num w:numId="12">
    <w:abstractNumId w:val="21"/>
  </w:num>
  <w:num w:numId="13">
    <w:abstractNumId w:val="1"/>
  </w:num>
  <w:num w:numId="14">
    <w:abstractNumId w:val="5"/>
  </w:num>
  <w:num w:numId="15">
    <w:abstractNumId w:val="6"/>
  </w:num>
  <w:num w:numId="16">
    <w:abstractNumId w:val="23"/>
  </w:num>
  <w:num w:numId="17">
    <w:abstractNumId w:val="12"/>
  </w:num>
  <w:num w:numId="18">
    <w:abstractNumId w:val="2"/>
  </w:num>
  <w:num w:numId="19">
    <w:abstractNumId w:val="9"/>
  </w:num>
  <w:num w:numId="20">
    <w:abstractNumId w:val="15"/>
  </w:num>
  <w:num w:numId="21">
    <w:abstractNumId w:val="11"/>
  </w:num>
  <w:num w:numId="22">
    <w:abstractNumId w:val="7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CB"/>
    <w:rsid w:val="000008F9"/>
    <w:rsid w:val="0000791D"/>
    <w:rsid w:val="00026C38"/>
    <w:rsid w:val="00043A06"/>
    <w:rsid w:val="00075D0B"/>
    <w:rsid w:val="0008407A"/>
    <w:rsid w:val="0008461B"/>
    <w:rsid w:val="000A334F"/>
    <w:rsid w:val="000B6C86"/>
    <w:rsid w:val="000C7246"/>
    <w:rsid w:val="000D05A5"/>
    <w:rsid w:val="000D0B40"/>
    <w:rsid w:val="000E1802"/>
    <w:rsid w:val="000E2D1F"/>
    <w:rsid w:val="000E434A"/>
    <w:rsid w:val="00106E29"/>
    <w:rsid w:val="00107122"/>
    <w:rsid w:val="00113D79"/>
    <w:rsid w:val="00120388"/>
    <w:rsid w:val="00121A29"/>
    <w:rsid w:val="00141383"/>
    <w:rsid w:val="00150DF4"/>
    <w:rsid w:val="00154F20"/>
    <w:rsid w:val="00155D11"/>
    <w:rsid w:val="00160011"/>
    <w:rsid w:val="00184323"/>
    <w:rsid w:val="001A3252"/>
    <w:rsid w:val="001B7735"/>
    <w:rsid w:val="001C14E1"/>
    <w:rsid w:val="001C7608"/>
    <w:rsid w:val="001E7928"/>
    <w:rsid w:val="00203502"/>
    <w:rsid w:val="0020683D"/>
    <w:rsid w:val="00227B05"/>
    <w:rsid w:val="00231CA5"/>
    <w:rsid w:val="00240D01"/>
    <w:rsid w:val="00247B02"/>
    <w:rsid w:val="00250829"/>
    <w:rsid w:val="002543BE"/>
    <w:rsid w:val="00263371"/>
    <w:rsid w:val="002739AF"/>
    <w:rsid w:val="00285BFB"/>
    <w:rsid w:val="002B1308"/>
    <w:rsid w:val="002C58EB"/>
    <w:rsid w:val="002C6ACB"/>
    <w:rsid w:val="002C72A9"/>
    <w:rsid w:val="002D0CF7"/>
    <w:rsid w:val="002E4E9E"/>
    <w:rsid w:val="00306961"/>
    <w:rsid w:val="003122DE"/>
    <w:rsid w:val="00316BCB"/>
    <w:rsid w:val="00321910"/>
    <w:rsid w:val="0035471E"/>
    <w:rsid w:val="0035760A"/>
    <w:rsid w:val="003865A2"/>
    <w:rsid w:val="003B24C2"/>
    <w:rsid w:val="004053D3"/>
    <w:rsid w:val="00413368"/>
    <w:rsid w:val="00451757"/>
    <w:rsid w:val="00454CE7"/>
    <w:rsid w:val="004A716A"/>
    <w:rsid w:val="004C1D47"/>
    <w:rsid w:val="004E0181"/>
    <w:rsid w:val="00501A28"/>
    <w:rsid w:val="0051242C"/>
    <w:rsid w:val="0055007A"/>
    <w:rsid w:val="00554AED"/>
    <w:rsid w:val="00562372"/>
    <w:rsid w:val="00567A23"/>
    <w:rsid w:val="0058232A"/>
    <w:rsid w:val="005A5815"/>
    <w:rsid w:val="005B4E6C"/>
    <w:rsid w:val="005D25B9"/>
    <w:rsid w:val="005E1531"/>
    <w:rsid w:val="005E2D71"/>
    <w:rsid w:val="00606C26"/>
    <w:rsid w:val="00613125"/>
    <w:rsid w:val="00613664"/>
    <w:rsid w:val="00613E72"/>
    <w:rsid w:val="00625D72"/>
    <w:rsid w:val="00631FAA"/>
    <w:rsid w:val="00654030"/>
    <w:rsid w:val="00670E5A"/>
    <w:rsid w:val="00685386"/>
    <w:rsid w:val="006937F5"/>
    <w:rsid w:val="006B45FB"/>
    <w:rsid w:val="006B7FD3"/>
    <w:rsid w:val="006C2B1C"/>
    <w:rsid w:val="006C47CA"/>
    <w:rsid w:val="006D55EC"/>
    <w:rsid w:val="006F0783"/>
    <w:rsid w:val="006F661F"/>
    <w:rsid w:val="00705907"/>
    <w:rsid w:val="0072765C"/>
    <w:rsid w:val="007401A9"/>
    <w:rsid w:val="00746F2C"/>
    <w:rsid w:val="0077464F"/>
    <w:rsid w:val="007769DC"/>
    <w:rsid w:val="00786A9B"/>
    <w:rsid w:val="00786C13"/>
    <w:rsid w:val="007A6E8D"/>
    <w:rsid w:val="007C757E"/>
    <w:rsid w:val="007F45EC"/>
    <w:rsid w:val="0082311D"/>
    <w:rsid w:val="00830BEF"/>
    <w:rsid w:val="00837C03"/>
    <w:rsid w:val="008641D4"/>
    <w:rsid w:val="00877076"/>
    <w:rsid w:val="008A6EF3"/>
    <w:rsid w:val="008D4217"/>
    <w:rsid w:val="008E6B0A"/>
    <w:rsid w:val="00910520"/>
    <w:rsid w:val="009161C0"/>
    <w:rsid w:val="00922728"/>
    <w:rsid w:val="009247ED"/>
    <w:rsid w:val="00940E88"/>
    <w:rsid w:val="00973EE0"/>
    <w:rsid w:val="009813F3"/>
    <w:rsid w:val="009853B0"/>
    <w:rsid w:val="00993BE3"/>
    <w:rsid w:val="009C3562"/>
    <w:rsid w:val="009C4498"/>
    <w:rsid w:val="009D398E"/>
    <w:rsid w:val="009D4A5C"/>
    <w:rsid w:val="009F74EB"/>
    <w:rsid w:val="00A1239D"/>
    <w:rsid w:val="00A51A28"/>
    <w:rsid w:val="00A7116A"/>
    <w:rsid w:val="00A9074F"/>
    <w:rsid w:val="00A92113"/>
    <w:rsid w:val="00AB4955"/>
    <w:rsid w:val="00AC0FF7"/>
    <w:rsid w:val="00AC50E6"/>
    <w:rsid w:val="00AC6510"/>
    <w:rsid w:val="00AF5F73"/>
    <w:rsid w:val="00B14299"/>
    <w:rsid w:val="00B36F29"/>
    <w:rsid w:val="00B40403"/>
    <w:rsid w:val="00B65FF9"/>
    <w:rsid w:val="00B84AE4"/>
    <w:rsid w:val="00BA7730"/>
    <w:rsid w:val="00BC3234"/>
    <w:rsid w:val="00BC3857"/>
    <w:rsid w:val="00BE16E1"/>
    <w:rsid w:val="00C2598C"/>
    <w:rsid w:val="00C25C45"/>
    <w:rsid w:val="00C320CC"/>
    <w:rsid w:val="00C565A6"/>
    <w:rsid w:val="00C73053"/>
    <w:rsid w:val="00C86222"/>
    <w:rsid w:val="00CA04B6"/>
    <w:rsid w:val="00CB4991"/>
    <w:rsid w:val="00CE15A3"/>
    <w:rsid w:val="00CE1FDD"/>
    <w:rsid w:val="00CF7450"/>
    <w:rsid w:val="00D03A29"/>
    <w:rsid w:val="00D11A20"/>
    <w:rsid w:val="00D2269F"/>
    <w:rsid w:val="00D22F31"/>
    <w:rsid w:val="00D2505F"/>
    <w:rsid w:val="00D34ED0"/>
    <w:rsid w:val="00D37F78"/>
    <w:rsid w:val="00D403CE"/>
    <w:rsid w:val="00D43AA8"/>
    <w:rsid w:val="00D502A6"/>
    <w:rsid w:val="00D5735C"/>
    <w:rsid w:val="00D57CA1"/>
    <w:rsid w:val="00D6046A"/>
    <w:rsid w:val="00DC1E8E"/>
    <w:rsid w:val="00DD13D7"/>
    <w:rsid w:val="00E356F1"/>
    <w:rsid w:val="00E44D28"/>
    <w:rsid w:val="00E5697E"/>
    <w:rsid w:val="00E865E1"/>
    <w:rsid w:val="00ED28EF"/>
    <w:rsid w:val="00ED6BA5"/>
    <w:rsid w:val="00EE1529"/>
    <w:rsid w:val="00EE36BA"/>
    <w:rsid w:val="00F058BC"/>
    <w:rsid w:val="00F07CA4"/>
    <w:rsid w:val="00F112B9"/>
    <w:rsid w:val="00F21CCE"/>
    <w:rsid w:val="00F232FF"/>
    <w:rsid w:val="00F42EF4"/>
    <w:rsid w:val="00F81279"/>
    <w:rsid w:val="00F827D4"/>
    <w:rsid w:val="00F9195B"/>
    <w:rsid w:val="00F97109"/>
    <w:rsid w:val="00FB1316"/>
    <w:rsid w:val="00FB3DCF"/>
    <w:rsid w:val="00FB6FDD"/>
    <w:rsid w:val="00FB785D"/>
    <w:rsid w:val="00FC49F2"/>
    <w:rsid w:val="00FC6EC9"/>
    <w:rsid w:val="00FD097B"/>
    <w:rsid w:val="00FD15A7"/>
    <w:rsid w:val="00FF1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BDC9F"/>
  <w15:docId w15:val="{471B8C01-5A30-49F4-9709-CB650996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A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6AC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5471E"/>
    <w:rPr>
      <w:i/>
      <w:iCs/>
    </w:rPr>
  </w:style>
  <w:style w:type="table" w:styleId="TableGrid">
    <w:name w:val="Table Grid"/>
    <w:basedOn w:val="TableNormal"/>
    <w:uiPriority w:val="59"/>
    <w:rsid w:val="00354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F97109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24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06C26"/>
  </w:style>
  <w:style w:type="paragraph" w:styleId="NormalWeb">
    <w:name w:val="Normal (Web)"/>
    <w:basedOn w:val="Normal"/>
    <w:uiPriority w:val="99"/>
    <w:semiHidden/>
    <w:unhideWhenUsed/>
    <w:rsid w:val="002C5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C35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state.com/states/symb/pa_symb.htm" TargetMode="External"/><Relationship Id="rId13" Type="http://schemas.openxmlformats.org/officeDocument/2006/relationships/hyperlink" Target="http://www.studymate.com/?id=ISurkT9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google.com/youtube/?hl=en" TargetMode="External"/><Relationship Id="rId12" Type="http://schemas.openxmlformats.org/officeDocument/2006/relationships/hyperlink" Target="https://soundcloud.com/softwarelabe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up.edu/itsupportcenter/itube/" TargetMode="External"/><Relationship Id="rId11" Type="http://schemas.openxmlformats.org/officeDocument/2006/relationships/hyperlink" Target="https://sourceforge.net/projects/audacity/" TargetMode="External"/><Relationship Id="rId5" Type="http://schemas.openxmlformats.org/officeDocument/2006/relationships/hyperlink" Target="http://www.iup.edu/itsupportcenter/get-support/software/studymat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creencast-o-matic.com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tstate.com/states/symb/pa_symb.htm" TargetMode="External"/><Relationship Id="rId14" Type="http://schemas.openxmlformats.org/officeDocument/2006/relationships/hyperlink" Target="http://iblog.iup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81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344CF7D-14BA-481C-BF2B-4D8CD1D18496}">
  <we:reference id="wa103136166" version="1.2.0.0" store="en-US" storeType="OMEX"/>
  <we:alternateReferences>
    <we:reference id="wa103136166" version="1.2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B1BDB283.dotm</Template>
  <TotalTime>257</TotalTime>
  <Pages>5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SWU</Company>
  <LinksUpToDate>false</LinksUpToDate>
  <CharactersWithSpaces>12293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Hillstock, Laurie</dc:creator>
  <cp:lastModifiedBy>Mrs. Nancy R. Evans</cp:lastModifiedBy>
  <cp:revision>58</cp:revision>
  <cp:lastPrinted>2016-07-10T18:02:00Z</cp:lastPrinted>
  <dcterms:created xsi:type="dcterms:W3CDTF">2016-07-10T01:32:00Z</dcterms:created>
  <dcterms:modified xsi:type="dcterms:W3CDTF">2016-07-20T18:19:00Z</dcterms:modified>
</cp:coreProperties>
</file>